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75A7" w14:textId="77777777" w:rsidR="008D7217" w:rsidRDefault="002A03FB">
      <w:bookmarkStart w:id="0" w:name="_Hlk152748850"/>
      <w:r>
        <w:t xml:space="preserve">Office/Contact: University Marketing and Communications </w:t>
      </w:r>
    </w:p>
    <w:p w14:paraId="0F5936CD" w14:textId="1109C3E7" w:rsidR="008D7217" w:rsidRDefault="002A03FB">
      <w:r>
        <w:t xml:space="preserve">Source: </w:t>
      </w:r>
      <w:r w:rsidR="008068BC">
        <w:t>SDBOR Polic</w:t>
      </w:r>
      <w:r w:rsidR="006B5D14">
        <w:t>ies</w:t>
      </w:r>
      <w:r w:rsidR="008068BC">
        <w:t xml:space="preserve"> 1.7.6</w:t>
      </w:r>
      <w:r w:rsidR="006B5D14">
        <w:t xml:space="preserve"> and</w:t>
      </w:r>
      <w:r>
        <w:t xml:space="preserve"> 7</w:t>
      </w:r>
      <w:r w:rsidR="008068BC">
        <w:t>.</w:t>
      </w:r>
      <w:r>
        <w:t>1; University Polic</w:t>
      </w:r>
      <w:r w:rsidR="006B5D14">
        <w:t>ies</w:t>
      </w:r>
      <w:r>
        <w:t xml:space="preserve"> 7:10</w:t>
      </w:r>
      <w:r w:rsidR="006B5D14">
        <w:t>,</w:t>
      </w:r>
      <w:r>
        <w:t xml:space="preserve"> 7:12</w:t>
      </w:r>
      <w:r w:rsidR="006B5D14">
        <w:t xml:space="preserve">, and </w:t>
      </w:r>
      <w:r>
        <w:t>9:3</w:t>
      </w:r>
    </w:p>
    <w:p w14:paraId="5FB5168E" w14:textId="7CAB8DD8" w:rsidR="006B5D14" w:rsidRDefault="002A03FB" w:rsidP="004407DF">
      <w:pPr>
        <w:spacing w:after="17" w:line="259" w:lineRule="auto"/>
        <w:ind w:left="-5"/>
        <w:rPr>
          <w:color w:val="0000FF"/>
          <w:u w:val="single" w:color="0000FF"/>
        </w:rPr>
      </w:pPr>
      <w:r>
        <w:t>Link</w:t>
      </w:r>
      <w:r w:rsidRPr="006B5D14">
        <w:t xml:space="preserve">: </w:t>
      </w:r>
      <w:hyperlink r:id="rId7" w:history="1">
        <w:r w:rsidR="006B5D14" w:rsidRPr="00421E71">
          <w:rPr>
            <w:rStyle w:val="Hyperlink"/>
          </w:rPr>
          <w:t>https://public.powerdms.com/SDRegents/documents/1778536</w:t>
        </w:r>
      </w:hyperlink>
      <w:r w:rsidR="006B5D14">
        <w:t>;</w:t>
      </w:r>
      <w:r w:rsidR="004407DF">
        <w:t xml:space="preserve"> </w:t>
      </w:r>
      <w:hyperlink r:id="rId8" w:history="1">
        <w:r w:rsidR="004407DF" w:rsidRPr="00EB687D">
          <w:rPr>
            <w:rStyle w:val="Hyperlink"/>
          </w:rPr>
          <w:t>https://public.powerdms.com/SDRegents/tree/documents/1727287</w:t>
        </w:r>
      </w:hyperlink>
      <w:r w:rsidR="004407DF">
        <w:t xml:space="preserve">; </w:t>
      </w:r>
      <w:hyperlink r:id="rId9" w:history="1">
        <w:r w:rsidR="004407DF" w:rsidRPr="00EB687D">
          <w:rPr>
            <w:rStyle w:val="Hyperlink"/>
          </w:rPr>
          <w:t>https://www.sdstate.edu/sites/default/files/2017-09/user_account_creation_management.pdf</w:t>
        </w:r>
      </w:hyperlink>
      <w:r w:rsidR="004407DF">
        <w:t xml:space="preserve">; </w:t>
      </w:r>
      <w:hyperlink r:id="rId10" w:history="1">
        <w:r w:rsidR="004407DF" w:rsidRPr="00EB687D">
          <w:rPr>
            <w:rStyle w:val="Hyperlink"/>
          </w:rPr>
          <w:t>https://www.sdstate.edu/sites/default/files/2017-09/technology_purchases.pdf</w:t>
        </w:r>
      </w:hyperlink>
      <w:r w:rsidR="004407DF">
        <w:t xml:space="preserve">; </w:t>
      </w:r>
      <w:hyperlink r:id="rId11" w:history="1">
        <w:r w:rsidR="004407DF" w:rsidRPr="00EB687D">
          <w:rPr>
            <w:rStyle w:val="Hyperlink"/>
          </w:rPr>
          <w:t>https://www.sdstate.edu/sites/default/files/policies/upload/Trademarks.pdf</w:t>
        </w:r>
      </w:hyperlink>
      <w:r w:rsidR="004407DF">
        <w:t xml:space="preserve"> </w:t>
      </w:r>
      <w:r w:rsidR="006B5D14">
        <w:t xml:space="preserve"> </w:t>
      </w:r>
    </w:p>
    <w:p w14:paraId="572859C3" w14:textId="34054EFE" w:rsidR="004D16BB" w:rsidRPr="004407DF" w:rsidRDefault="004D16BB" w:rsidP="00B67C76">
      <w:pPr>
        <w:spacing w:after="17" w:line="259" w:lineRule="auto"/>
        <w:ind w:left="-5"/>
        <w:rPr>
          <w:color w:val="auto"/>
        </w:rPr>
      </w:pPr>
      <w:r>
        <w:rPr>
          <w:color w:val="auto"/>
        </w:rPr>
        <w:t xml:space="preserve">Associated Resources: </w:t>
      </w:r>
      <w:hyperlink r:id="rId12" w:history="1">
        <w:r w:rsidRPr="004D16BB">
          <w:rPr>
            <w:rStyle w:val="Hyperlink"/>
          </w:rPr>
          <w:t>University Graphic Identity Standards</w:t>
        </w:r>
      </w:hyperlink>
      <w:r w:rsidR="00184B4F">
        <w:rPr>
          <w:color w:val="auto"/>
        </w:rPr>
        <w:t>; University Official Website Standards</w:t>
      </w:r>
    </w:p>
    <w:bookmarkEnd w:id="0"/>
    <w:p w14:paraId="7DAB8F5F" w14:textId="77777777" w:rsidR="008D7217" w:rsidRDefault="002A03FB">
      <w:pPr>
        <w:spacing w:after="14" w:line="259" w:lineRule="auto"/>
        <w:ind w:left="-28" w:right="-28" w:firstLine="0"/>
        <w:jc w:val="center"/>
      </w:pPr>
      <w:r>
        <w:rPr>
          <w:rFonts w:ascii="Calibri" w:eastAsia="Calibri" w:hAnsi="Calibri" w:cs="Calibri"/>
          <w:noProof/>
        </w:rPr>
        <mc:AlternateContent>
          <mc:Choice Requires="wpg">
            <w:drawing>
              <wp:inline distT="0" distB="0" distL="0" distR="0" wp14:anchorId="7E605D93" wp14:editId="51F2C571">
                <wp:extent cx="5980176" cy="18288"/>
                <wp:effectExtent l="0" t="0" r="0" b="0"/>
                <wp:docPr id="6561" name="Group 656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7005" name="Shape 7005"/>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6561" style="width:470.88pt;height:1.44pt;mso-position-horizontal-relative:char;mso-position-vertical-relative:line" coordsize="59801,182">
                <v:shape id="Shape 7006" style="position:absolute;width:59801;height:182;left:0;top:0;" coordsize="5980176,18288" path="m0,0l5980176,0l5980176,18288l0,18288l0,0">
                  <v:stroke weight="0pt" endcap="flat" joinstyle="miter" miterlimit="10" on="false" color="#000000" opacity="0"/>
                  <v:fill on="true" color="#000000"/>
                </v:shape>
              </v:group>
            </w:pict>
          </mc:Fallback>
        </mc:AlternateContent>
      </w:r>
      <w:r>
        <w:rPr>
          <w:b/>
        </w:rPr>
        <w:t xml:space="preserve"> </w:t>
      </w:r>
    </w:p>
    <w:p w14:paraId="39A82394" w14:textId="77777777" w:rsidR="008D7217" w:rsidRDefault="002A03FB">
      <w:pPr>
        <w:spacing w:after="15" w:line="259" w:lineRule="auto"/>
        <w:ind w:left="11" w:right="5"/>
        <w:jc w:val="center"/>
      </w:pPr>
      <w:bookmarkStart w:id="1" w:name="_Hlk152748881"/>
      <w:r>
        <w:rPr>
          <w:b/>
        </w:rPr>
        <w:t xml:space="preserve">SOUTH DAKOTA STATE UNIVERSITY </w:t>
      </w:r>
    </w:p>
    <w:p w14:paraId="0269A62F" w14:textId="77777777" w:rsidR="008D7217" w:rsidRDefault="002A03FB">
      <w:pPr>
        <w:spacing w:after="15" w:line="259" w:lineRule="auto"/>
        <w:ind w:left="11"/>
        <w:jc w:val="center"/>
      </w:pPr>
      <w:r>
        <w:rPr>
          <w:b/>
        </w:rPr>
        <w:t xml:space="preserve">Policy and Procedure Manual </w:t>
      </w:r>
    </w:p>
    <w:p w14:paraId="2A18FC24" w14:textId="77777777" w:rsidR="008D7217" w:rsidRDefault="002A03FB">
      <w:pPr>
        <w:spacing w:after="9" w:line="259" w:lineRule="auto"/>
        <w:ind w:left="55" w:firstLine="0"/>
        <w:jc w:val="center"/>
      </w:pPr>
      <w:r>
        <w:rPr>
          <w:b/>
        </w:rPr>
        <w:t xml:space="preserve"> </w:t>
      </w:r>
    </w:p>
    <w:p w14:paraId="1B8DCB39" w14:textId="78097749" w:rsidR="008D7217" w:rsidRDefault="002A03FB">
      <w:r>
        <w:t xml:space="preserve">SUBJECT: University External Websites </w:t>
      </w:r>
    </w:p>
    <w:p w14:paraId="5FD97E3E" w14:textId="524A8850" w:rsidR="008D7217" w:rsidRDefault="002A03FB" w:rsidP="00B67C76">
      <w:pPr>
        <w:spacing w:after="27"/>
      </w:pPr>
      <w:r>
        <w:t xml:space="preserve">NUMBER: 7:14 </w:t>
      </w:r>
    </w:p>
    <w:bookmarkEnd w:id="1"/>
    <w:p w14:paraId="35CD0770" w14:textId="77777777" w:rsidR="008D7217" w:rsidRDefault="002A03FB">
      <w:pPr>
        <w:spacing w:after="0" w:line="259" w:lineRule="auto"/>
        <w:ind w:left="-28" w:right="-28" w:firstLine="0"/>
      </w:pPr>
      <w:r>
        <w:rPr>
          <w:rFonts w:ascii="Calibri" w:eastAsia="Calibri" w:hAnsi="Calibri" w:cs="Calibri"/>
          <w:noProof/>
        </w:rPr>
        <mc:AlternateContent>
          <mc:Choice Requires="wpg">
            <w:drawing>
              <wp:inline distT="0" distB="0" distL="0" distR="0" wp14:anchorId="698D4F66" wp14:editId="6D2BE39A">
                <wp:extent cx="5980176" cy="18288"/>
                <wp:effectExtent l="0" t="0" r="0" b="0"/>
                <wp:docPr id="6562" name="Group 6562"/>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7007" name="Shape 7007"/>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6562" style="width:470.88pt;height:1.44pt;mso-position-horizontal-relative:char;mso-position-vertical-relative:line" coordsize="59801,182">
                <v:shape id="Shape 7008" style="position:absolute;width:59801;height:182;left:0;top:0;" coordsize="5980176,18288" path="m0,0l5980176,0l5980176,18288l0,18288l0,0">
                  <v:stroke weight="0pt" endcap="flat" joinstyle="miter" miterlimit="10" on="false" color="#000000" opacity="0"/>
                  <v:fill on="true" color="#000000"/>
                </v:shape>
              </v:group>
            </w:pict>
          </mc:Fallback>
        </mc:AlternateContent>
      </w:r>
      <w:r>
        <w:t xml:space="preserve"> </w:t>
      </w:r>
    </w:p>
    <w:p w14:paraId="5F1D0A51" w14:textId="77777777" w:rsidR="006B5D14" w:rsidRDefault="006B5D14" w:rsidP="00B67C76">
      <w:pPr>
        <w:ind w:left="720" w:firstLine="0"/>
      </w:pPr>
    </w:p>
    <w:p w14:paraId="15A31148" w14:textId="0B2D2CD1" w:rsidR="008D7217" w:rsidRDefault="002A03FB">
      <w:pPr>
        <w:numPr>
          <w:ilvl w:val="0"/>
          <w:numId w:val="1"/>
        </w:numPr>
        <w:ind w:hanging="360"/>
      </w:pPr>
      <w:r>
        <w:t xml:space="preserve">Purpose </w:t>
      </w:r>
    </w:p>
    <w:p w14:paraId="2BDAB679" w14:textId="77777777" w:rsidR="008D7217" w:rsidRDefault="002A03FB">
      <w:pPr>
        <w:spacing w:after="0" w:line="259" w:lineRule="auto"/>
        <w:ind w:left="720" w:firstLine="0"/>
      </w:pPr>
      <w:r>
        <w:t xml:space="preserve"> </w:t>
      </w:r>
    </w:p>
    <w:p w14:paraId="00970618" w14:textId="473AEC0B" w:rsidR="008D7217" w:rsidRDefault="002A03FB">
      <w:pPr>
        <w:ind w:left="730"/>
      </w:pPr>
      <w:r>
        <w:t xml:space="preserve">The University maintains a robust public web presence. The appearance, accuracy, and relevance of the information presented by the University’s public web presence reflect the University’s professional standards, credibility, and compliance requirements. The primary audience for the University’s public web presence is the </w:t>
      </w:r>
      <w:proofErr w:type="gramStart"/>
      <w:r>
        <w:t>general public</w:t>
      </w:r>
      <w:proofErr w:type="gramEnd"/>
      <w:r>
        <w:t>, including individuals of all ages, abilities, and backgrounds—with a particular emphasis on student and prospective student services and engagement</w:t>
      </w:r>
      <w:r w:rsidR="00F545F0">
        <w:t xml:space="preserve"> </w:t>
      </w:r>
      <w:r>
        <w:t>and engaging those served by the University’s land grant mission of teaching, outreach, and research. This policy establishes the directives, standards</w:t>
      </w:r>
      <w:r w:rsidR="00000235">
        <w:t>,</w:t>
      </w:r>
      <w:r>
        <w:t xml:space="preserve"> and guidelines for the University’s official public websites, as well as affiliated websites and those websites that convey </w:t>
      </w:r>
      <w:r w:rsidR="00F545F0">
        <w:t xml:space="preserve">an </w:t>
      </w:r>
      <w:r>
        <w:t xml:space="preserve">outward connection to the University. </w:t>
      </w:r>
    </w:p>
    <w:p w14:paraId="3CD17ACB" w14:textId="77777777" w:rsidR="008D7217" w:rsidRDefault="002A03FB">
      <w:pPr>
        <w:spacing w:after="0" w:line="259" w:lineRule="auto"/>
        <w:ind w:left="720" w:firstLine="0"/>
      </w:pPr>
      <w:r>
        <w:t xml:space="preserve"> </w:t>
      </w:r>
    </w:p>
    <w:p w14:paraId="4B60A0CD" w14:textId="3A7E3D56" w:rsidR="008D7217" w:rsidRDefault="002A03FB">
      <w:pPr>
        <w:numPr>
          <w:ilvl w:val="0"/>
          <w:numId w:val="1"/>
        </w:numPr>
        <w:ind w:hanging="360"/>
      </w:pPr>
      <w:r>
        <w:t xml:space="preserve">Definitions </w:t>
      </w:r>
    </w:p>
    <w:p w14:paraId="5505C2B8" w14:textId="77777777" w:rsidR="008D7217" w:rsidRDefault="002A03FB">
      <w:pPr>
        <w:spacing w:after="0" w:line="259" w:lineRule="auto"/>
        <w:ind w:left="720" w:firstLine="0"/>
      </w:pPr>
      <w:r>
        <w:t xml:space="preserve"> </w:t>
      </w:r>
    </w:p>
    <w:p w14:paraId="590BFC69" w14:textId="77777777" w:rsidR="008D7217" w:rsidRDefault="002A03FB">
      <w:pPr>
        <w:numPr>
          <w:ilvl w:val="1"/>
          <w:numId w:val="1"/>
        </w:numPr>
        <w:ind w:hanging="360"/>
      </w:pPr>
      <w:r>
        <w:t xml:space="preserve">Affiliate Websites: websites of other entities or organizations that are associated with the </w:t>
      </w:r>
    </w:p>
    <w:p w14:paraId="3BDF33BE" w14:textId="77777777" w:rsidR="008D7217" w:rsidRDefault="002A03FB">
      <w:pPr>
        <w:ind w:left="1450"/>
      </w:pPr>
      <w:r>
        <w:t xml:space="preserve">University and have a primary role that directly relates to the mission and goals of the University. These include, but are not limited to, SDSU Foundation, SDSU Alumni </w:t>
      </w:r>
    </w:p>
    <w:p w14:paraId="7CD0D391" w14:textId="432BC47E" w:rsidR="008D7217" w:rsidRDefault="002A03FB">
      <w:pPr>
        <w:ind w:left="1450"/>
      </w:pPr>
      <w:r>
        <w:t xml:space="preserve">Association, Research Park at South Dakota State University, </w:t>
      </w:r>
      <w:r w:rsidR="0089356C">
        <w:t xml:space="preserve">and </w:t>
      </w:r>
      <w:r w:rsidR="004D16BB">
        <w:t>R</w:t>
      </w:r>
      <w:r w:rsidR="007501FE">
        <w:t>e</w:t>
      </w:r>
      <w:r w:rsidR="00510B4E">
        <w:t>gistered</w:t>
      </w:r>
      <w:r w:rsidR="007501FE">
        <w:t xml:space="preserve"> </w:t>
      </w:r>
      <w:r w:rsidR="004D16BB">
        <w:t>S</w:t>
      </w:r>
      <w:r w:rsidR="007501FE">
        <w:t xml:space="preserve">tudent </w:t>
      </w:r>
      <w:r w:rsidR="004D16BB">
        <w:t>O</w:t>
      </w:r>
      <w:r w:rsidR="007501FE">
        <w:t>rganizations</w:t>
      </w:r>
      <w:r w:rsidR="0089356C">
        <w:t>.</w:t>
      </w:r>
    </w:p>
    <w:p w14:paraId="72514FD1" w14:textId="77777777" w:rsidR="008D7217" w:rsidRDefault="002A03FB">
      <w:pPr>
        <w:spacing w:after="0" w:line="259" w:lineRule="auto"/>
        <w:ind w:left="1440" w:firstLine="0"/>
      </w:pPr>
      <w:r>
        <w:t xml:space="preserve"> </w:t>
      </w:r>
    </w:p>
    <w:p w14:paraId="347005BB" w14:textId="63CBF692" w:rsidR="008D7217" w:rsidRDefault="002A03FB">
      <w:pPr>
        <w:numPr>
          <w:ilvl w:val="1"/>
          <w:numId w:val="1"/>
        </w:numPr>
        <w:ind w:hanging="360"/>
      </w:pPr>
      <w:r>
        <w:t xml:space="preserve">Domain: </w:t>
      </w:r>
      <w:r w:rsidR="007A2EF0">
        <w:t>t</w:t>
      </w:r>
      <w:r>
        <w:t xml:space="preserve">he second-level domain in a Domain Name System (e.g., </w:t>
      </w:r>
      <w:r>
        <w:rPr>
          <w:i/>
        </w:rPr>
        <w:t>sdstate</w:t>
      </w:r>
      <w:r>
        <w:t xml:space="preserve">.edu). </w:t>
      </w:r>
    </w:p>
    <w:p w14:paraId="489893B3" w14:textId="77777777" w:rsidR="008D7217" w:rsidRDefault="002A03FB">
      <w:pPr>
        <w:spacing w:after="0" w:line="259" w:lineRule="auto"/>
        <w:ind w:left="1440" w:firstLine="0"/>
      </w:pPr>
      <w:r>
        <w:t xml:space="preserve"> </w:t>
      </w:r>
    </w:p>
    <w:p w14:paraId="20671FC8" w14:textId="650F47AA" w:rsidR="008D7217" w:rsidRDefault="002A03FB">
      <w:pPr>
        <w:numPr>
          <w:ilvl w:val="1"/>
          <w:numId w:val="1"/>
        </w:numPr>
        <w:ind w:hanging="360"/>
      </w:pPr>
      <w:r>
        <w:t xml:space="preserve">Official Websites: websites with information pertaining to the University and its mission that is made available to external audiences by formal University action. Webpages operated by faculty featuring research and grant information, </w:t>
      </w:r>
      <w:r w:rsidR="006B5D14">
        <w:t xml:space="preserve">as well as </w:t>
      </w:r>
      <w:r>
        <w:t>Official University Social Media Platforms as defined in University Policy 7:1</w:t>
      </w:r>
      <w:r w:rsidR="006B5D14">
        <w:t>, are also Official Websites under this policy</w:t>
      </w:r>
      <w:r>
        <w:t xml:space="preserve">.  </w:t>
      </w:r>
    </w:p>
    <w:p w14:paraId="2F3B08C2" w14:textId="77777777" w:rsidR="008D7217" w:rsidRDefault="002A03FB">
      <w:pPr>
        <w:spacing w:after="16" w:line="259" w:lineRule="auto"/>
        <w:ind w:left="720" w:firstLine="0"/>
      </w:pPr>
      <w:r>
        <w:t xml:space="preserve"> </w:t>
      </w:r>
    </w:p>
    <w:p w14:paraId="5415DF2D" w14:textId="28FBA26D" w:rsidR="008D7217" w:rsidRDefault="002A03FB" w:rsidP="00B67C76">
      <w:pPr>
        <w:numPr>
          <w:ilvl w:val="1"/>
          <w:numId w:val="1"/>
        </w:numPr>
        <w:ind w:hanging="360"/>
      </w:pPr>
      <w:r>
        <w:t xml:space="preserve">Designated Domain: the second-level domain under which all Official Websites shall be located, unless the Official Website receives a special exception; sdstate.edu, or its successor second-level domain. </w:t>
      </w:r>
    </w:p>
    <w:p w14:paraId="661F9C9C" w14:textId="5892E9F7" w:rsidR="008D7217" w:rsidRDefault="002A03FB">
      <w:pPr>
        <w:numPr>
          <w:ilvl w:val="1"/>
          <w:numId w:val="1"/>
        </w:numPr>
        <w:ind w:hanging="360"/>
      </w:pPr>
      <w:r>
        <w:lastRenderedPageBreak/>
        <w:t xml:space="preserve">Subdomain: </w:t>
      </w:r>
      <w:r w:rsidR="007A2EF0">
        <w:t xml:space="preserve">a </w:t>
      </w:r>
      <w:r>
        <w:t xml:space="preserve">domain subordinate to the second-level domain, or a </w:t>
      </w:r>
      <w:proofErr w:type="gramStart"/>
      <w:r>
        <w:t>third-level</w:t>
      </w:r>
      <w:proofErr w:type="gramEnd"/>
      <w:r>
        <w:t xml:space="preserve"> (or lower) domain in a Domain Name System (e.g., </w:t>
      </w:r>
      <w:r>
        <w:rPr>
          <w:i/>
        </w:rPr>
        <w:t>catalog</w:t>
      </w:r>
      <w:r>
        <w:t xml:space="preserve">.sdstate.edu, </w:t>
      </w:r>
      <w:r>
        <w:rPr>
          <w:i/>
        </w:rPr>
        <w:t>climate</w:t>
      </w:r>
      <w:r>
        <w:t xml:space="preserve">.sdstate.edu).  </w:t>
      </w:r>
    </w:p>
    <w:p w14:paraId="65C7EFA6" w14:textId="77777777" w:rsidR="008D7217" w:rsidRDefault="002A03FB">
      <w:pPr>
        <w:spacing w:after="0" w:line="259" w:lineRule="auto"/>
        <w:ind w:left="1440" w:firstLine="0"/>
      </w:pPr>
      <w:r>
        <w:t xml:space="preserve"> </w:t>
      </w:r>
    </w:p>
    <w:p w14:paraId="4241B17C" w14:textId="77777777" w:rsidR="008D7217" w:rsidRDefault="002A03FB">
      <w:pPr>
        <w:numPr>
          <w:ilvl w:val="1"/>
          <w:numId w:val="1"/>
        </w:numPr>
        <w:ind w:hanging="360"/>
      </w:pPr>
      <w:r>
        <w:t xml:space="preserve">Website: a collection of linked web pages containing text, graphics, sound files, etc. </w:t>
      </w:r>
    </w:p>
    <w:p w14:paraId="6D42B763" w14:textId="6F28DB06" w:rsidR="008D7217" w:rsidRDefault="002A03FB">
      <w:pPr>
        <w:ind w:left="1450"/>
      </w:pPr>
      <w:r>
        <w:t>residing on a web server</w:t>
      </w:r>
      <w:r w:rsidR="00E257BD">
        <w:t xml:space="preserve"> or social media platform</w:t>
      </w:r>
      <w:r>
        <w:t>.</w:t>
      </w:r>
    </w:p>
    <w:p w14:paraId="33824CE6" w14:textId="77777777" w:rsidR="008D7217" w:rsidRDefault="002A03FB">
      <w:pPr>
        <w:spacing w:after="0" w:line="259" w:lineRule="auto"/>
        <w:ind w:left="1440" w:firstLine="0"/>
      </w:pPr>
      <w:r>
        <w:t xml:space="preserve"> </w:t>
      </w:r>
    </w:p>
    <w:p w14:paraId="28CCD7D1" w14:textId="40FF7994" w:rsidR="008D7217" w:rsidRDefault="002A03FB">
      <w:pPr>
        <w:numPr>
          <w:ilvl w:val="1"/>
          <w:numId w:val="1"/>
        </w:numPr>
        <w:ind w:hanging="360"/>
      </w:pPr>
      <w:r>
        <w:t>Unofficial Websites: websites that do not meet the definition of Official or Affiliate Websites, but bear information which might imply endorsement by the University regardless of where they are hosted. Unofficial websites include, but are not limited to, personal sites of faculty, staff, and students; vendor websites; websites of third parties collaborating with the University who do not meet the definition of Affiliate Websites</w:t>
      </w:r>
      <w:r w:rsidR="006B5D14">
        <w:t>; and</w:t>
      </w:r>
      <w:r>
        <w:t xml:space="preserve"> sites promoting extracurricular student interests. </w:t>
      </w:r>
    </w:p>
    <w:p w14:paraId="5580329C" w14:textId="77777777" w:rsidR="008D7217" w:rsidRDefault="002A03FB">
      <w:pPr>
        <w:spacing w:after="0" w:line="259" w:lineRule="auto"/>
        <w:ind w:left="0" w:firstLine="0"/>
      </w:pPr>
      <w:r>
        <w:t xml:space="preserve"> </w:t>
      </w:r>
    </w:p>
    <w:p w14:paraId="322261AA" w14:textId="77777777" w:rsidR="008D7217" w:rsidRDefault="002A03FB">
      <w:pPr>
        <w:numPr>
          <w:ilvl w:val="0"/>
          <w:numId w:val="1"/>
        </w:numPr>
        <w:ind w:hanging="360"/>
      </w:pPr>
      <w:r>
        <w:t xml:space="preserve">Policy </w:t>
      </w:r>
    </w:p>
    <w:p w14:paraId="6C098C2C" w14:textId="77777777" w:rsidR="008D7217" w:rsidRDefault="002A03FB">
      <w:pPr>
        <w:spacing w:after="0" w:line="259" w:lineRule="auto"/>
        <w:ind w:left="720" w:firstLine="0"/>
      </w:pPr>
      <w:r>
        <w:t xml:space="preserve"> </w:t>
      </w:r>
    </w:p>
    <w:p w14:paraId="52481DD0" w14:textId="05187522" w:rsidR="00000235" w:rsidRDefault="00000235">
      <w:pPr>
        <w:numPr>
          <w:ilvl w:val="1"/>
          <w:numId w:val="1"/>
        </w:numPr>
        <w:ind w:hanging="360"/>
      </w:pPr>
      <w:r>
        <w:t xml:space="preserve">All </w:t>
      </w:r>
      <w:r w:rsidR="0089356C">
        <w:t>w</w:t>
      </w:r>
      <w:r>
        <w:t>ebsites bearing University names</w:t>
      </w:r>
      <w:bookmarkStart w:id="2" w:name="_Hlk152747821"/>
      <w:r>
        <w:t>, logos, and trademarks, including names of University units</w:t>
      </w:r>
      <w:bookmarkEnd w:id="2"/>
      <w:r>
        <w:t xml:space="preserve">, produced on behalf of the University </w:t>
      </w:r>
      <w:r w:rsidR="008068BC">
        <w:t>must comply with</w:t>
      </w:r>
      <w:r>
        <w:t xml:space="preserve"> the content and brand standards </w:t>
      </w:r>
      <w:r w:rsidR="00B22C77">
        <w:t xml:space="preserve">set forth </w:t>
      </w:r>
      <w:r w:rsidR="007744F4">
        <w:t xml:space="preserve">by </w:t>
      </w:r>
      <w:r w:rsidR="00E22C2E">
        <w:t xml:space="preserve">the University </w:t>
      </w:r>
      <w:r w:rsidR="00E22C2E" w:rsidRPr="00E209DC">
        <w:rPr>
          <w:i/>
          <w:iCs/>
        </w:rPr>
        <w:t xml:space="preserve">Graphic Identity </w:t>
      </w:r>
      <w:r w:rsidR="001472D1">
        <w:rPr>
          <w:i/>
          <w:iCs/>
        </w:rPr>
        <w:t>Standards</w:t>
      </w:r>
      <w:r w:rsidR="007744F4">
        <w:t xml:space="preserve">, </w:t>
      </w:r>
      <w:r w:rsidR="007744F4" w:rsidRPr="00095067">
        <w:rPr>
          <w:i/>
          <w:iCs/>
        </w:rPr>
        <w:t>University Brand Toolbox</w:t>
      </w:r>
      <w:r w:rsidR="007744F4">
        <w:rPr>
          <w:i/>
          <w:iCs/>
        </w:rPr>
        <w:t xml:space="preserve">, </w:t>
      </w:r>
      <w:r w:rsidR="007744F4" w:rsidRPr="00095067">
        <w:t>and other</w:t>
      </w:r>
      <w:r w:rsidR="007744F4">
        <w:t xml:space="preserve"> applicable </w:t>
      </w:r>
      <w:r w:rsidR="007744F4" w:rsidRPr="00095067">
        <w:t>standards</w:t>
      </w:r>
      <w:r w:rsidR="007744F4">
        <w:t xml:space="preserve"> </w:t>
      </w:r>
      <w:r w:rsidR="00E22C2E">
        <w:t>maintained by University Marketing and Communications</w:t>
      </w:r>
      <w:r w:rsidR="007744F4">
        <w:t>, University Information Technology,</w:t>
      </w:r>
      <w:r w:rsidR="00E22C2E">
        <w:t xml:space="preserve"> </w:t>
      </w:r>
      <w:r w:rsidR="00B22C77">
        <w:t>SDBOR and University policies</w:t>
      </w:r>
      <w:r w:rsidR="007744F4">
        <w:t>, and applicable laws and regulations</w:t>
      </w:r>
      <w:r w:rsidR="00184B4F">
        <w:t>.</w:t>
      </w:r>
    </w:p>
    <w:p w14:paraId="2F9628B6" w14:textId="77777777" w:rsidR="00000235" w:rsidRDefault="00000235" w:rsidP="00B67C76">
      <w:pPr>
        <w:ind w:left="1426" w:firstLine="0"/>
      </w:pPr>
    </w:p>
    <w:p w14:paraId="455376E2" w14:textId="2B14A69A" w:rsidR="008D7217" w:rsidRDefault="002A03FB">
      <w:pPr>
        <w:numPr>
          <w:ilvl w:val="1"/>
          <w:numId w:val="1"/>
        </w:numPr>
        <w:ind w:hanging="360"/>
      </w:pPr>
      <w:r>
        <w:t xml:space="preserve">Official Websites  </w:t>
      </w:r>
    </w:p>
    <w:p w14:paraId="2E04A288" w14:textId="77777777" w:rsidR="008D7217" w:rsidRDefault="002A03FB">
      <w:pPr>
        <w:spacing w:after="0" w:line="259" w:lineRule="auto"/>
        <w:ind w:left="1441" w:firstLine="0"/>
      </w:pPr>
      <w:r>
        <w:t xml:space="preserve"> </w:t>
      </w:r>
    </w:p>
    <w:p w14:paraId="02DBFA80" w14:textId="28A35FB6" w:rsidR="008D7217" w:rsidRDefault="002A03FB">
      <w:pPr>
        <w:numPr>
          <w:ilvl w:val="2"/>
          <w:numId w:val="1"/>
        </w:numPr>
        <w:ind w:left="2221" w:hanging="418"/>
      </w:pPr>
      <w:r>
        <w:t>Official Websites and their webpages must be established and maintained in accordance with the University’s mission and applicable federal and state laws and SDBOR and University policies, including but not limited to web accessibility standards</w:t>
      </w:r>
      <w:r w:rsidR="00000235">
        <w:t xml:space="preserve">, SDBOR Policy 1.7.6 </w:t>
      </w:r>
      <w:r w:rsidR="001472D1">
        <w:t>(</w:t>
      </w:r>
      <w:r w:rsidR="00000235">
        <w:t>Communications and Branding</w:t>
      </w:r>
      <w:r w:rsidR="001472D1">
        <w:t>)</w:t>
      </w:r>
      <w:r w:rsidR="00000235">
        <w:t>,</w:t>
      </w:r>
      <w:r>
        <w:t xml:space="preserve"> and SDBOR Policy 7</w:t>
      </w:r>
      <w:r w:rsidR="00E22C2E">
        <w:t>.</w:t>
      </w:r>
      <w:r>
        <w:t>1</w:t>
      </w:r>
      <w:r w:rsidR="001472D1">
        <w:t xml:space="preserve"> (</w:t>
      </w:r>
      <w:r>
        <w:t>Acceptable Use of Information Technology Systems</w:t>
      </w:r>
      <w:r w:rsidR="001472D1">
        <w:t>)</w:t>
      </w:r>
      <w:r>
        <w:t xml:space="preserve">. </w:t>
      </w:r>
    </w:p>
    <w:p w14:paraId="4C25B1BA" w14:textId="77777777" w:rsidR="008D7217" w:rsidRDefault="002A03FB">
      <w:pPr>
        <w:spacing w:after="0" w:line="259" w:lineRule="auto"/>
        <w:ind w:left="1441" w:firstLine="0"/>
      </w:pPr>
      <w:r>
        <w:t xml:space="preserve"> </w:t>
      </w:r>
    </w:p>
    <w:p w14:paraId="38DD4901" w14:textId="60E30EF2" w:rsidR="0089356C" w:rsidRDefault="002A03FB" w:rsidP="0089356C">
      <w:pPr>
        <w:numPr>
          <w:ilvl w:val="2"/>
          <w:numId w:val="1"/>
        </w:numPr>
        <w:ind w:left="2221" w:hanging="418"/>
      </w:pPr>
      <w:r>
        <w:t>Official Websites</w:t>
      </w:r>
      <w:r w:rsidR="00510B4E">
        <w:t>, other than Official University Social Media Platforms,</w:t>
      </w:r>
      <w:r>
        <w:t xml:space="preserve"> must be contained within the Designated Domain of the University, unless a special exception is granted in writing by the Vice President for Technology and Security and the Director of University Marketing and Communications, or their successors. Special exceptions shall be sparingly granted. </w:t>
      </w:r>
    </w:p>
    <w:p w14:paraId="486579C4" w14:textId="021F8528" w:rsidR="0089356C" w:rsidRDefault="0089356C" w:rsidP="0089356C">
      <w:pPr>
        <w:numPr>
          <w:ilvl w:val="3"/>
          <w:numId w:val="1"/>
        </w:numPr>
      </w:pPr>
      <w:r>
        <w:t>If a special exception is granted, the website must still comply with the University’s content and brand standards as set forth in section 3.a.</w:t>
      </w:r>
    </w:p>
    <w:p w14:paraId="32941C72" w14:textId="3B5B383B" w:rsidR="008D7217" w:rsidRDefault="008D7217">
      <w:pPr>
        <w:spacing w:after="0" w:line="259" w:lineRule="auto"/>
        <w:ind w:left="1440" w:firstLine="0"/>
      </w:pPr>
    </w:p>
    <w:p w14:paraId="5A5D9329" w14:textId="50FBA2E1" w:rsidR="008D7217" w:rsidRDefault="002A03FB" w:rsidP="00B67C76">
      <w:pPr>
        <w:numPr>
          <w:ilvl w:val="2"/>
          <w:numId w:val="1"/>
        </w:numPr>
        <w:tabs>
          <w:tab w:val="left" w:pos="2250"/>
        </w:tabs>
        <w:ind w:left="2250" w:hanging="450"/>
      </w:pPr>
      <w:r>
        <w:t>Without exception, all Official Websites</w:t>
      </w:r>
      <w:r w:rsidR="00510B4E">
        <w:t>, other than Official University Social Media Platforms</w:t>
      </w:r>
      <w:r w:rsidR="0092728B">
        <w:t>,</w:t>
      </w:r>
      <w:r>
        <w:t xml:space="preserve"> must be established and hosted on a University server or a cloud service authorized by the Vice President for Technology and Security and the Director of University Marketing and Communications, or their successors. </w:t>
      </w:r>
    </w:p>
    <w:p w14:paraId="52E38281" w14:textId="77777777" w:rsidR="008D7217" w:rsidRDefault="002A03FB">
      <w:pPr>
        <w:spacing w:after="0" w:line="259" w:lineRule="auto"/>
        <w:ind w:left="1440" w:firstLine="0"/>
      </w:pPr>
      <w:r>
        <w:t xml:space="preserve"> </w:t>
      </w:r>
    </w:p>
    <w:p w14:paraId="7D127D4E" w14:textId="77777777" w:rsidR="008D7217" w:rsidRDefault="002A03FB">
      <w:pPr>
        <w:numPr>
          <w:ilvl w:val="2"/>
          <w:numId w:val="1"/>
        </w:numPr>
        <w:ind w:left="2221" w:hanging="418"/>
      </w:pPr>
      <w:r>
        <w:t xml:space="preserve">Administrative credentials for all Official Websites must be provided to the Division of Technology and Security and to University Marketing and Communications prior to the Official Website going live.  </w:t>
      </w:r>
    </w:p>
    <w:p w14:paraId="391BDB1D" w14:textId="77777777" w:rsidR="00E06C4D" w:rsidRDefault="00E06C4D" w:rsidP="004407DF">
      <w:pPr>
        <w:pStyle w:val="ListParagraph"/>
      </w:pPr>
    </w:p>
    <w:p w14:paraId="617AA514" w14:textId="4AB43805" w:rsidR="00E06C4D" w:rsidRDefault="00E06C4D">
      <w:pPr>
        <w:numPr>
          <w:ilvl w:val="2"/>
          <w:numId w:val="1"/>
        </w:numPr>
        <w:ind w:left="2221" w:hanging="418"/>
      </w:pPr>
      <w:r>
        <w:lastRenderedPageBreak/>
        <w:t xml:space="preserve">All Official Websites must </w:t>
      </w:r>
      <w:proofErr w:type="gramStart"/>
      <w:r>
        <w:t>be in compliance with</w:t>
      </w:r>
      <w:proofErr w:type="gramEnd"/>
      <w:r>
        <w:t xml:space="preserve"> the </w:t>
      </w:r>
      <w:r w:rsidRPr="00095067">
        <w:rPr>
          <w:i/>
          <w:iCs/>
        </w:rPr>
        <w:t xml:space="preserve">University </w:t>
      </w:r>
      <w:r w:rsidR="007744F4">
        <w:rPr>
          <w:i/>
          <w:iCs/>
        </w:rPr>
        <w:t>Officia</w:t>
      </w:r>
      <w:r w:rsidR="00095067">
        <w:rPr>
          <w:i/>
          <w:iCs/>
        </w:rPr>
        <w:t>l</w:t>
      </w:r>
      <w:r w:rsidR="007744F4">
        <w:rPr>
          <w:i/>
          <w:iCs/>
        </w:rPr>
        <w:t xml:space="preserve"> </w:t>
      </w:r>
      <w:r w:rsidR="007744F4" w:rsidRPr="00095067">
        <w:rPr>
          <w:i/>
          <w:iCs/>
        </w:rPr>
        <w:t>W</w:t>
      </w:r>
      <w:r w:rsidRPr="00095067">
        <w:rPr>
          <w:i/>
          <w:iCs/>
        </w:rPr>
        <w:t xml:space="preserve">ebsite </w:t>
      </w:r>
      <w:r w:rsidR="007744F4" w:rsidRPr="00095067">
        <w:rPr>
          <w:i/>
          <w:iCs/>
        </w:rPr>
        <w:t>S</w:t>
      </w:r>
      <w:r w:rsidRPr="00095067">
        <w:rPr>
          <w:i/>
          <w:iCs/>
        </w:rPr>
        <w:t xml:space="preserve">tandards </w:t>
      </w:r>
      <w:r w:rsidR="007744F4" w:rsidRPr="00095067">
        <w:t>established by University Information Technology</w:t>
      </w:r>
      <w:r w:rsidR="007744F4">
        <w:rPr>
          <w:i/>
          <w:iCs/>
        </w:rPr>
        <w:t xml:space="preserve"> </w:t>
      </w:r>
      <w:r w:rsidR="004D16BB">
        <w:t>and this policy.</w:t>
      </w:r>
    </w:p>
    <w:p w14:paraId="495E0F7F" w14:textId="77777777" w:rsidR="008D7217" w:rsidRDefault="002A03FB">
      <w:pPr>
        <w:spacing w:after="0" w:line="259" w:lineRule="auto"/>
        <w:ind w:left="1440" w:firstLine="0"/>
      </w:pPr>
      <w:r>
        <w:t xml:space="preserve"> </w:t>
      </w:r>
    </w:p>
    <w:p w14:paraId="38856636" w14:textId="77777777" w:rsidR="008D7217" w:rsidRDefault="002A03FB">
      <w:pPr>
        <w:numPr>
          <w:ilvl w:val="1"/>
          <w:numId w:val="1"/>
        </w:numPr>
        <w:ind w:hanging="360"/>
      </w:pPr>
      <w:r>
        <w:t xml:space="preserve">Affiliate Websites  </w:t>
      </w:r>
    </w:p>
    <w:p w14:paraId="70AEEEBF" w14:textId="77777777" w:rsidR="008D7217" w:rsidRDefault="002A03FB">
      <w:pPr>
        <w:spacing w:after="0" w:line="259" w:lineRule="auto"/>
        <w:ind w:left="1440" w:firstLine="0"/>
      </w:pPr>
      <w:r>
        <w:t xml:space="preserve"> </w:t>
      </w:r>
    </w:p>
    <w:p w14:paraId="0209FA05" w14:textId="7ED5F82C" w:rsidR="008D7217" w:rsidRDefault="002A03FB">
      <w:pPr>
        <w:numPr>
          <w:ilvl w:val="2"/>
          <w:numId w:val="1"/>
        </w:numPr>
        <w:ind w:left="2221" w:hanging="418"/>
      </w:pPr>
      <w:r>
        <w:t>Affiliate Websites and their webpages must also be established and maintained in accordance with their role that directly relates to the University’s mission and applicable federal and state laws and SDBOR and University policies, including SDBOR Policy 7</w:t>
      </w:r>
      <w:r w:rsidR="00095067">
        <w:t>.</w:t>
      </w:r>
      <w:r>
        <w:t xml:space="preserve">1. </w:t>
      </w:r>
      <w:r w:rsidR="00B22C77">
        <w:t>Content bearing University</w:t>
      </w:r>
      <w:r w:rsidR="00B22C77" w:rsidRPr="00B22C77">
        <w:t xml:space="preserve"> logos and trademarks, including names of University units</w:t>
      </w:r>
      <w:r w:rsidR="00184B4F">
        <w:t>,</w:t>
      </w:r>
      <w:r w:rsidR="00B22C77">
        <w:t xml:space="preserve"> is subject to the requirements </w:t>
      </w:r>
      <w:r w:rsidR="007744F4">
        <w:t>and approvals in</w:t>
      </w:r>
      <w:r w:rsidR="00B22C77">
        <w:t xml:space="preserve"> SDBOR Policy 1.7.6</w:t>
      </w:r>
      <w:r w:rsidR="007744F4">
        <w:t>,</w:t>
      </w:r>
      <w:r w:rsidR="00B22C77">
        <w:t xml:space="preserve"> and applicable SDBOR and University policies.</w:t>
      </w:r>
    </w:p>
    <w:p w14:paraId="53C94331" w14:textId="77777777" w:rsidR="008D7217" w:rsidRDefault="002A03FB">
      <w:pPr>
        <w:spacing w:after="0" w:line="259" w:lineRule="auto"/>
        <w:ind w:left="2160" w:firstLine="0"/>
      </w:pPr>
      <w:r>
        <w:t xml:space="preserve"> </w:t>
      </w:r>
    </w:p>
    <w:p w14:paraId="6B23A38A" w14:textId="77777777" w:rsidR="008D7217" w:rsidRDefault="002A03FB">
      <w:pPr>
        <w:numPr>
          <w:ilvl w:val="2"/>
          <w:numId w:val="1"/>
        </w:numPr>
        <w:ind w:left="2221" w:hanging="418"/>
      </w:pPr>
      <w:r>
        <w:t xml:space="preserve">Affiliate Websites must be hosted either on a University server or a cloud service approved by the Vice President for Technology and Security and the Director of University Marketing and Communications, or their successors. </w:t>
      </w:r>
    </w:p>
    <w:p w14:paraId="5145D5D3" w14:textId="77777777" w:rsidR="008D7217" w:rsidRDefault="002A03FB">
      <w:pPr>
        <w:spacing w:after="16" w:line="259" w:lineRule="auto"/>
        <w:ind w:left="720" w:firstLine="0"/>
      </w:pPr>
      <w:r>
        <w:t xml:space="preserve"> </w:t>
      </w:r>
    </w:p>
    <w:p w14:paraId="7F28E0AE" w14:textId="69AE1DCB" w:rsidR="008D7217" w:rsidRDefault="002A03FB">
      <w:pPr>
        <w:numPr>
          <w:ilvl w:val="2"/>
          <w:numId w:val="1"/>
        </w:numPr>
        <w:ind w:left="2221" w:hanging="418"/>
      </w:pPr>
      <w:r>
        <w:t>Administrative credentials for all Affiliate Websites shall be provided to the Division of Technology and Security and to University Marketing and Communications</w:t>
      </w:r>
      <w:r w:rsidR="00E22C2E" w:rsidRPr="00E22C2E">
        <w:t xml:space="preserve"> </w:t>
      </w:r>
      <w:r w:rsidR="00E22C2E">
        <w:t>prior to the Affiliate Website going live</w:t>
      </w:r>
      <w:r>
        <w:t xml:space="preserve">. </w:t>
      </w:r>
    </w:p>
    <w:p w14:paraId="6AE30C74" w14:textId="57B9E7C3" w:rsidR="008D7217" w:rsidRDefault="002A03FB" w:rsidP="00B67C76">
      <w:pPr>
        <w:spacing w:after="0" w:line="259" w:lineRule="auto"/>
        <w:ind w:left="2160" w:firstLine="0"/>
      </w:pPr>
      <w:r>
        <w:t xml:space="preserve">  </w:t>
      </w:r>
    </w:p>
    <w:p w14:paraId="2361BE45" w14:textId="77777777" w:rsidR="008D7217" w:rsidRDefault="002A03FB">
      <w:pPr>
        <w:numPr>
          <w:ilvl w:val="1"/>
          <w:numId w:val="1"/>
        </w:numPr>
        <w:ind w:hanging="360"/>
      </w:pPr>
      <w:r>
        <w:t xml:space="preserve">Unofficial Websites  </w:t>
      </w:r>
    </w:p>
    <w:p w14:paraId="77CD27EB" w14:textId="77777777" w:rsidR="008D7217" w:rsidRDefault="002A03FB">
      <w:pPr>
        <w:spacing w:after="0" w:line="259" w:lineRule="auto"/>
        <w:ind w:left="1441" w:firstLine="0"/>
      </w:pPr>
      <w:r>
        <w:t xml:space="preserve"> </w:t>
      </w:r>
    </w:p>
    <w:p w14:paraId="14814DD2" w14:textId="11FCF6B7" w:rsidR="008D7217" w:rsidRDefault="002A03FB">
      <w:pPr>
        <w:numPr>
          <w:ilvl w:val="2"/>
          <w:numId w:val="1"/>
        </w:numPr>
        <w:ind w:left="2221" w:hanging="418"/>
      </w:pPr>
      <w:r>
        <w:t xml:space="preserve">Unofficial Websites do not represent official views or opinions of the University and to the extent they articulate a </w:t>
      </w:r>
      <w:r w:rsidR="00E22C2E">
        <w:t>relationship</w:t>
      </w:r>
      <w:r>
        <w:t xml:space="preserve"> to the University, they must carry a disclaimer stating such. Failure to post this disclaimer in a conspicuous area of the website may result in disciplinary or legal action brought by the University. </w:t>
      </w:r>
    </w:p>
    <w:p w14:paraId="3F93370C" w14:textId="77777777" w:rsidR="008D7217" w:rsidRDefault="002A03FB">
      <w:pPr>
        <w:spacing w:after="0" w:line="259" w:lineRule="auto"/>
        <w:ind w:left="2161" w:firstLine="0"/>
      </w:pPr>
      <w:r>
        <w:t xml:space="preserve">  </w:t>
      </w:r>
    </w:p>
    <w:p w14:paraId="0DB3A553" w14:textId="309179E9" w:rsidR="008D7217" w:rsidRDefault="002A03FB">
      <w:pPr>
        <w:numPr>
          <w:ilvl w:val="2"/>
          <w:numId w:val="1"/>
        </w:numPr>
        <w:ind w:left="2221" w:hanging="418"/>
      </w:pPr>
      <w:r>
        <w:t xml:space="preserve">Unofficial Website owners or content creators shall be responsible for adhering to all SDBOR and University policies applicable to them by virtue of their status with the University. Otherwise, the University may pursue, to the fullest extent permitted by law, all claims against any Unofficial Website owners or content creators who infringe University rights. </w:t>
      </w:r>
    </w:p>
    <w:p w14:paraId="3FDA0C16" w14:textId="77777777" w:rsidR="008D7217" w:rsidRDefault="002A03FB">
      <w:pPr>
        <w:spacing w:after="14" w:line="259" w:lineRule="auto"/>
        <w:ind w:left="720" w:firstLine="0"/>
      </w:pPr>
      <w:r>
        <w:t xml:space="preserve"> </w:t>
      </w:r>
    </w:p>
    <w:p w14:paraId="2B0E84E8" w14:textId="77777777" w:rsidR="008D7217" w:rsidRDefault="002A03FB" w:rsidP="00B67C76">
      <w:pPr>
        <w:numPr>
          <w:ilvl w:val="2"/>
          <w:numId w:val="1"/>
        </w:numPr>
        <w:ind w:left="2250" w:hanging="360"/>
      </w:pPr>
      <w:r>
        <w:t xml:space="preserve">The University is not responsible for and does not monitor the content of </w:t>
      </w:r>
    </w:p>
    <w:p w14:paraId="670D74BF" w14:textId="1DEFA3A9" w:rsidR="008D7217" w:rsidRDefault="002A03FB" w:rsidP="00B67C76">
      <w:pPr>
        <w:ind w:left="2250"/>
      </w:pPr>
      <w:r>
        <w:t>Unofficial Websites. However, the University may</w:t>
      </w:r>
      <w:r w:rsidR="00077D49">
        <w:t>,</w:t>
      </w:r>
      <w:r w:rsidR="001472D1">
        <w:t xml:space="preserve"> </w:t>
      </w:r>
      <w:r w:rsidR="00B67468">
        <w:t>from time to time</w:t>
      </w:r>
      <w:r w:rsidR="00077D49">
        <w:t>,</w:t>
      </w:r>
      <w:r w:rsidR="00B67468">
        <w:t xml:space="preserve"> review</w:t>
      </w:r>
      <w:r>
        <w:t xml:space="preserve"> Unofficial Websites and seek the removal of, or limit access to, page(s) that </w:t>
      </w:r>
      <w:r w:rsidR="00215FB8">
        <w:t xml:space="preserve">are </w:t>
      </w:r>
      <w:proofErr w:type="gramStart"/>
      <w:r>
        <w:t>adverse</w:t>
      </w:r>
      <w:proofErr w:type="gramEnd"/>
      <w:r>
        <w:t xml:space="preserve"> </w:t>
      </w:r>
      <w:r w:rsidR="00B67468">
        <w:t xml:space="preserve">to </w:t>
      </w:r>
      <w:r>
        <w:t xml:space="preserve">the University, members of the University community, the University’s affiliates, or the pursuit of the University’s lawful objectives.  </w:t>
      </w:r>
    </w:p>
    <w:p w14:paraId="0A44B3A2" w14:textId="77777777" w:rsidR="008D7217" w:rsidRDefault="002A03FB">
      <w:pPr>
        <w:spacing w:after="14" w:line="259" w:lineRule="auto"/>
        <w:ind w:left="720" w:firstLine="0"/>
      </w:pPr>
      <w:r>
        <w:t xml:space="preserve"> </w:t>
      </w:r>
    </w:p>
    <w:p w14:paraId="08AC0514" w14:textId="719EA073" w:rsidR="008D7217" w:rsidRDefault="002A03FB">
      <w:pPr>
        <w:numPr>
          <w:ilvl w:val="2"/>
          <w:numId w:val="1"/>
        </w:numPr>
        <w:ind w:left="2221" w:hanging="418"/>
      </w:pPr>
      <w:r>
        <w:t xml:space="preserve">Unofficial Websites may only obtain </w:t>
      </w:r>
      <w:r w:rsidR="007744F4">
        <w:t>authorization</w:t>
      </w:r>
      <w:r>
        <w:t xml:space="preserve"> to use University </w:t>
      </w:r>
      <w:r w:rsidR="00077D49">
        <w:t xml:space="preserve">Branded Content or Graphical Marks </w:t>
      </w:r>
      <w:r>
        <w:t>by adhering to the policy and following the procedure</w:t>
      </w:r>
      <w:r w:rsidR="00077D49">
        <w:t xml:space="preserve"> determined by </w:t>
      </w:r>
      <w:r>
        <w:t xml:space="preserve">University </w:t>
      </w:r>
      <w:r w:rsidR="00077D49">
        <w:t xml:space="preserve">Marketing and Communications pursuant to SDBOR Policy 1.7.6 and University Policy </w:t>
      </w:r>
      <w:proofErr w:type="gramStart"/>
      <w:r w:rsidR="00077D49">
        <w:t>X:XX</w:t>
      </w:r>
      <w:proofErr w:type="gramEnd"/>
      <w:r w:rsidR="00077D49">
        <w:t xml:space="preserve"> (Communications and Branding). When</w:t>
      </w:r>
      <w:r w:rsidR="00B22C77">
        <w:t xml:space="preserve"> licensed or approved to bear branded content, the content </w:t>
      </w:r>
      <w:r w:rsidR="00215FB8">
        <w:t xml:space="preserve">must </w:t>
      </w:r>
      <w:r w:rsidR="00564B49">
        <w:t xml:space="preserve">continue to </w:t>
      </w:r>
      <w:r w:rsidR="00215FB8">
        <w:t>comply with the</w:t>
      </w:r>
      <w:r w:rsidR="00B22C77">
        <w:t xml:space="preserve"> requirements</w:t>
      </w:r>
      <w:r w:rsidR="00215FB8">
        <w:t xml:space="preserve"> set forth in the University </w:t>
      </w:r>
      <w:r w:rsidR="00215FB8" w:rsidRPr="00E209DC">
        <w:rPr>
          <w:i/>
          <w:iCs/>
        </w:rPr>
        <w:t xml:space="preserve">Graphic Identity </w:t>
      </w:r>
      <w:r w:rsidR="001472D1">
        <w:rPr>
          <w:i/>
          <w:iCs/>
        </w:rPr>
        <w:t xml:space="preserve">Standards </w:t>
      </w:r>
      <w:r w:rsidR="00B22C77">
        <w:t>and applicable SDBOR and University policies.</w:t>
      </w:r>
    </w:p>
    <w:p w14:paraId="4A4B7EB9" w14:textId="77777777" w:rsidR="008D7217" w:rsidRDefault="002A03FB">
      <w:pPr>
        <w:spacing w:after="0" w:line="259" w:lineRule="auto"/>
        <w:ind w:left="1441" w:firstLine="0"/>
      </w:pPr>
      <w:r>
        <w:t xml:space="preserve"> </w:t>
      </w:r>
    </w:p>
    <w:p w14:paraId="4D494A5C" w14:textId="7711C772" w:rsidR="008D7217" w:rsidRDefault="002A03FB">
      <w:pPr>
        <w:numPr>
          <w:ilvl w:val="1"/>
          <w:numId w:val="1"/>
        </w:numPr>
        <w:ind w:hanging="360"/>
      </w:pPr>
      <w:r>
        <w:lastRenderedPageBreak/>
        <w:t xml:space="preserve">Official and Affiliate Websites shall provide accurate and timely information about the University and its mission in an easily accessible manner. These websites shall also provide links on every webpage to information regarding Equal Opportunity </w:t>
      </w:r>
      <w:r w:rsidR="003C4660">
        <w:t>and</w:t>
      </w:r>
      <w:r>
        <w:t xml:space="preserve"> </w:t>
      </w:r>
    </w:p>
    <w:p w14:paraId="0FB68C62" w14:textId="77777777" w:rsidR="008D7217" w:rsidRDefault="002A03FB">
      <w:pPr>
        <w:ind w:left="1450"/>
      </w:pPr>
      <w:r>
        <w:t xml:space="preserve">Affirmative Action, Privacy standards, and other required disclaimers that conform to the University’s standards provided on the webpages of the Designated Domain and updates thereto. </w:t>
      </w:r>
    </w:p>
    <w:p w14:paraId="693440B9" w14:textId="77777777" w:rsidR="008D7217" w:rsidRDefault="002A03FB">
      <w:pPr>
        <w:spacing w:after="0" w:line="259" w:lineRule="auto"/>
        <w:ind w:left="0" w:firstLine="0"/>
      </w:pPr>
      <w:r>
        <w:t xml:space="preserve"> </w:t>
      </w:r>
    </w:p>
    <w:p w14:paraId="14A3F118" w14:textId="001D4B1E" w:rsidR="008D7217" w:rsidRDefault="002A03FB">
      <w:pPr>
        <w:numPr>
          <w:ilvl w:val="1"/>
          <w:numId w:val="1"/>
        </w:numPr>
        <w:ind w:hanging="360"/>
      </w:pPr>
      <w:r>
        <w:t>In accordance with Section 504 of the Rehabilitation Act of 1973, the Americans with Disabilities Act, and the University’s mission, Official Websites and Affiliate Websites must conform to web accessibility principles. Accordingly, any new, revised, or existing web content of any kind on any Official or Affiliate Website must meet Web Content Accessibility Guidelines (WCAG) 2.</w:t>
      </w:r>
      <w:r w:rsidR="006251F5">
        <w:t>2</w:t>
      </w:r>
      <w:r>
        <w:t xml:space="preserve"> A and AA success criteria and Section 508 Standards, as amended, or successor standards. </w:t>
      </w:r>
    </w:p>
    <w:p w14:paraId="7064F12B" w14:textId="77777777" w:rsidR="008D7217" w:rsidRDefault="002A03FB">
      <w:pPr>
        <w:spacing w:after="0" w:line="259" w:lineRule="auto"/>
        <w:ind w:left="1440" w:firstLine="0"/>
      </w:pPr>
      <w:r>
        <w:t xml:space="preserve"> </w:t>
      </w:r>
    </w:p>
    <w:p w14:paraId="6B84FB73" w14:textId="7ED7642F" w:rsidR="008D7217" w:rsidRDefault="002A03FB">
      <w:pPr>
        <w:numPr>
          <w:ilvl w:val="1"/>
          <w:numId w:val="1"/>
        </w:numPr>
        <w:ind w:hanging="360"/>
      </w:pPr>
      <w:r>
        <w:t>All University-protected information including, but not limited to, information protected by privacy laws such as the Federal Educational Rights and Privacy Act (FERPA) and Health Insurance Portability and Accountability Act (HIPAA), and information protected in law as nonpublic information must be only available through an internal portal requiring login by appropriate, authorized personnel, in keeping with the account security requirements of University Policy 7:10.</w:t>
      </w:r>
    </w:p>
    <w:p w14:paraId="67AF5C4B" w14:textId="77777777" w:rsidR="008D7217" w:rsidRDefault="002A03FB">
      <w:pPr>
        <w:spacing w:after="0" w:line="259" w:lineRule="auto"/>
        <w:ind w:left="1440" w:firstLine="0"/>
      </w:pPr>
      <w:r>
        <w:t xml:space="preserve"> </w:t>
      </w:r>
    </w:p>
    <w:p w14:paraId="5D5DD50C" w14:textId="4901A2FB" w:rsidR="008A4E5D" w:rsidRDefault="002A03FB" w:rsidP="00095067">
      <w:pPr>
        <w:pStyle w:val="ListParagraph"/>
        <w:numPr>
          <w:ilvl w:val="1"/>
          <w:numId w:val="1"/>
        </w:numPr>
        <w:ind w:hanging="256"/>
      </w:pPr>
      <w:r>
        <w:t xml:space="preserve">All </w:t>
      </w:r>
      <w:r w:rsidR="006251F5">
        <w:t xml:space="preserve">web </w:t>
      </w:r>
      <w:r>
        <w:t>editors of Official Websites shall complete the training</w:t>
      </w:r>
      <w:r w:rsidR="00B22C77">
        <w:t xml:space="preserve"> </w:t>
      </w:r>
      <w:r w:rsidR="003C4660">
        <w:t>provided</w:t>
      </w:r>
      <w:r w:rsidR="00B405BD">
        <w:t xml:space="preserve"> </w:t>
      </w:r>
      <w:r>
        <w:t xml:space="preserve">by </w:t>
      </w:r>
      <w:r w:rsidR="008A4E5D">
        <w:t>University Marketing and Communications, or successor,</w:t>
      </w:r>
      <w:r>
        <w:t xml:space="preserve"> as a prerequisite to obtaining editing credentials. </w:t>
      </w:r>
    </w:p>
    <w:p w14:paraId="4B0787C2" w14:textId="77777777" w:rsidR="005A5F09" w:rsidRDefault="005A5F09" w:rsidP="00B67C76">
      <w:pPr>
        <w:pStyle w:val="ListParagraph"/>
      </w:pPr>
    </w:p>
    <w:p w14:paraId="275D8D6E" w14:textId="5FD57DC4" w:rsidR="005A5F09" w:rsidRDefault="005A5F09" w:rsidP="00B67C76">
      <w:pPr>
        <w:numPr>
          <w:ilvl w:val="2"/>
          <w:numId w:val="1"/>
        </w:numPr>
        <w:ind w:hanging="360"/>
      </w:pPr>
      <w:r>
        <w:t>Training must cover the use of CMS tools to post and edit content; knowledge and understanding of Web Content Accessibility Guidelines (WCAG) 2.2 and Section 508 Standards, as amended, or successor standards, and how to meet them; the use of third-party software to check all content for compliance with those standards and guidelines</w:t>
      </w:r>
      <w:r w:rsidR="003C4660">
        <w:t>; and brand and communication standards.</w:t>
      </w:r>
    </w:p>
    <w:p w14:paraId="73C30DB7" w14:textId="77777777" w:rsidR="008A4E5D" w:rsidRDefault="008A4E5D" w:rsidP="00B67C76">
      <w:pPr>
        <w:pStyle w:val="ListParagraph"/>
      </w:pPr>
    </w:p>
    <w:p w14:paraId="3741F115" w14:textId="5F802A6B" w:rsidR="008D7217" w:rsidRDefault="00B22C77" w:rsidP="00B67C76">
      <w:pPr>
        <w:numPr>
          <w:ilvl w:val="1"/>
          <w:numId w:val="1"/>
        </w:numPr>
        <w:ind w:hanging="360"/>
      </w:pPr>
      <w:r>
        <w:t xml:space="preserve">Web editors will </w:t>
      </w:r>
      <w:r w:rsidR="003C4660">
        <w:t xml:space="preserve">only </w:t>
      </w:r>
      <w:r>
        <w:t xml:space="preserve">submit edits to webpages that comply with </w:t>
      </w:r>
      <w:r w:rsidR="00312279">
        <w:t xml:space="preserve">applicable </w:t>
      </w:r>
      <w:r>
        <w:t>SDBOR</w:t>
      </w:r>
      <w:r w:rsidR="00312279">
        <w:t xml:space="preserve"> policies including the</w:t>
      </w:r>
      <w:r>
        <w:t xml:space="preserve"> communications and branding polic</w:t>
      </w:r>
      <w:r w:rsidR="00312279">
        <w:t>y</w:t>
      </w:r>
      <w:r w:rsidR="003C4660">
        <w:t>,</w:t>
      </w:r>
      <w:r>
        <w:t xml:space="preserve"> and</w:t>
      </w:r>
      <w:r w:rsidR="00312279">
        <w:t xml:space="preserve"> applicable</w:t>
      </w:r>
      <w:r>
        <w:t xml:space="preserve"> University</w:t>
      </w:r>
      <w:r w:rsidR="00312279">
        <w:t xml:space="preserve"> policies including</w:t>
      </w:r>
      <w:r w:rsidR="003C4660">
        <w:t xml:space="preserve"> but not limited to</w:t>
      </w:r>
      <w:r w:rsidR="00312279">
        <w:t xml:space="preserve"> the</w:t>
      </w:r>
      <w:r>
        <w:t xml:space="preserve"> </w:t>
      </w:r>
      <w:r w:rsidRPr="00B67C76">
        <w:rPr>
          <w:i/>
          <w:iCs/>
        </w:rPr>
        <w:t xml:space="preserve">Graphic Identity </w:t>
      </w:r>
      <w:r w:rsidR="001472D1">
        <w:rPr>
          <w:i/>
          <w:iCs/>
        </w:rPr>
        <w:t>Standards.</w:t>
      </w:r>
      <w:r>
        <w:t xml:space="preserve"> University Marketing and Communications</w:t>
      </w:r>
      <w:r w:rsidR="008A4E5D">
        <w:t>, or designee,</w:t>
      </w:r>
      <w:r>
        <w:t xml:space="preserve"> is responsible for </w:t>
      </w:r>
      <w:r w:rsidR="00312279">
        <w:t xml:space="preserve">reviewing webpage edits and </w:t>
      </w:r>
      <w:r>
        <w:t xml:space="preserve">ensuring web sites </w:t>
      </w:r>
      <w:r w:rsidR="00312279">
        <w:t>are compliant with policies and standards.</w:t>
      </w:r>
    </w:p>
    <w:p w14:paraId="769F8DEA" w14:textId="77777777" w:rsidR="00B67C76" w:rsidRDefault="00B67C76" w:rsidP="00B67C76">
      <w:pPr>
        <w:ind w:left="1426" w:firstLine="0"/>
      </w:pPr>
    </w:p>
    <w:p w14:paraId="77CA8F63" w14:textId="3247AF8D" w:rsidR="008D7217" w:rsidRDefault="002A03FB">
      <w:pPr>
        <w:numPr>
          <w:ilvl w:val="1"/>
          <w:numId w:val="1"/>
        </w:numPr>
        <w:ind w:hanging="360"/>
      </w:pPr>
      <w:r>
        <w:t xml:space="preserve">All posted materials must observe and comply with </w:t>
      </w:r>
      <w:r w:rsidR="003C4660">
        <w:t xml:space="preserve">intellectual property </w:t>
      </w:r>
      <w:r>
        <w:t>laws affecting the work of others</w:t>
      </w:r>
      <w:r w:rsidR="003C4660">
        <w:t xml:space="preserve"> and appropriate acknowledgements thereof</w:t>
      </w:r>
      <w:r>
        <w:t xml:space="preserve">. Additionally, all Official Websites </w:t>
      </w:r>
      <w:r w:rsidR="00215FB8">
        <w:t xml:space="preserve">must </w:t>
      </w:r>
      <w:r>
        <w:t xml:space="preserve">display the following: © South Dakota State University. All rights reserved. </w:t>
      </w:r>
    </w:p>
    <w:p w14:paraId="30EBC439" w14:textId="77777777" w:rsidR="008D7217" w:rsidRDefault="002A03FB">
      <w:pPr>
        <w:spacing w:after="0" w:line="259" w:lineRule="auto"/>
        <w:ind w:left="1441" w:firstLine="0"/>
      </w:pPr>
      <w:r>
        <w:t xml:space="preserve"> </w:t>
      </w:r>
    </w:p>
    <w:p w14:paraId="5FD390E7" w14:textId="0326866C" w:rsidR="008D7217" w:rsidRDefault="002A03FB">
      <w:pPr>
        <w:numPr>
          <w:ilvl w:val="1"/>
          <w:numId w:val="1"/>
        </w:numPr>
        <w:ind w:hanging="360"/>
      </w:pPr>
      <w:r>
        <w:t>University Marketing and Communications</w:t>
      </w:r>
      <w:r w:rsidR="008A4E5D">
        <w:t>, or its successor,</w:t>
      </w:r>
      <w:r>
        <w:t xml:space="preserve"> determine</w:t>
      </w:r>
      <w:r w:rsidR="003C4660">
        <w:t>s</w:t>
      </w:r>
      <w:r>
        <w:t xml:space="preserve"> the best possible publishing system based on website client requests. </w:t>
      </w:r>
    </w:p>
    <w:p w14:paraId="526AD1B9" w14:textId="77777777" w:rsidR="008D7217" w:rsidRDefault="002A03FB">
      <w:pPr>
        <w:spacing w:after="0" w:line="259" w:lineRule="auto"/>
        <w:ind w:left="1441" w:firstLine="0"/>
      </w:pPr>
      <w:r>
        <w:t xml:space="preserve"> </w:t>
      </w:r>
    </w:p>
    <w:p w14:paraId="66FC7DF2" w14:textId="4693864D" w:rsidR="008D7217" w:rsidRDefault="002A03FB">
      <w:pPr>
        <w:numPr>
          <w:ilvl w:val="1"/>
          <w:numId w:val="1"/>
        </w:numPr>
        <w:ind w:hanging="360"/>
      </w:pPr>
      <w:r>
        <w:t>University</w:t>
      </w:r>
      <w:r w:rsidR="00215FB8">
        <w:t xml:space="preserve"> Marketing and Communications</w:t>
      </w:r>
      <w:r w:rsidR="008A4E5D">
        <w:t>, or its successor,</w:t>
      </w:r>
      <w:r>
        <w:t xml:space="preserve"> </w:t>
      </w:r>
      <w:r w:rsidR="003C4660">
        <w:t>may modify</w:t>
      </w:r>
      <w:r>
        <w:t xml:space="preserve"> or remove, without notice, any Official or Affiliate Website</w:t>
      </w:r>
      <w:r w:rsidR="003C4660">
        <w:t xml:space="preserve">, </w:t>
      </w:r>
      <w:proofErr w:type="gramStart"/>
      <w:r w:rsidR="003C4660">
        <w:t>web</w:t>
      </w:r>
      <w:r>
        <w:t>page</w:t>
      </w:r>
      <w:proofErr w:type="gramEnd"/>
      <w:r w:rsidR="003C4660">
        <w:t xml:space="preserve"> or content</w:t>
      </w:r>
      <w:r>
        <w:t xml:space="preserve"> there</w:t>
      </w:r>
      <w:r w:rsidR="003C4660">
        <w:t>in</w:t>
      </w:r>
      <w:r>
        <w:t xml:space="preserve"> that does not comply with this policy or other applicable laws,</w:t>
      </w:r>
      <w:r w:rsidR="003C4660">
        <w:t xml:space="preserve"> regulations,</w:t>
      </w:r>
      <w:r>
        <w:t xml:space="preserve"> policies</w:t>
      </w:r>
      <w:r w:rsidR="003C4660">
        <w:t>,</w:t>
      </w:r>
      <w:r>
        <w:t xml:space="preserve"> </w:t>
      </w:r>
      <w:r w:rsidR="003C4660">
        <w:t xml:space="preserve">or </w:t>
      </w:r>
      <w:r>
        <w:t xml:space="preserve">procedures. </w:t>
      </w:r>
    </w:p>
    <w:p w14:paraId="7F78A1A6" w14:textId="77777777" w:rsidR="008D7217" w:rsidRDefault="002A03FB">
      <w:pPr>
        <w:spacing w:after="0" w:line="259" w:lineRule="auto"/>
        <w:ind w:left="1441" w:firstLine="0"/>
      </w:pPr>
      <w:r>
        <w:t xml:space="preserve"> </w:t>
      </w:r>
    </w:p>
    <w:p w14:paraId="51DE5D5B" w14:textId="62564962" w:rsidR="008D7217" w:rsidRDefault="002A03FB">
      <w:pPr>
        <w:numPr>
          <w:ilvl w:val="1"/>
          <w:numId w:val="1"/>
        </w:numPr>
        <w:ind w:hanging="360"/>
      </w:pPr>
      <w:r>
        <w:lastRenderedPageBreak/>
        <w:t>The Vice President for Technology and Security, or designee, is responsible for monitoring, reporting, and enforcing compliance with SDBOR Policy 7</w:t>
      </w:r>
      <w:r w:rsidR="00215FB8">
        <w:t>.</w:t>
      </w:r>
      <w:r>
        <w:t>1</w:t>
      </w:r>
      <w:r w:rsidR="00B67C76">
        <w:t xml:space="preserve"> (</w:t>
      </w:r>
      <w:r>
        <w:t>Acceptable Use of Information Technology Systems</w:t>
      </w:r>
      <w:r w:rsidR="00B67C76">
        <w:t>)</w:t>
      </w:r>
      <w:r>
        <w:t xml:space="preserve">. </w:t>
      </w:r>
    </w:p>
    <w:p w14:paraId="72D4BED8" w14:textId="77777777" w:rsidR="005B10CA" w:rsidRDefault="005B10CA" w:rsidP="005B10CA">
      <w:pPr>
        <w:ind w:left="0" w:firstLine="0"/>
      </w:pPr>
    </w:p>
    <w:p w14:paraId="0A31BBD6" w14:textId="6F23A82A" w:rsidR="00C44901" w:rsidRDefault="002A03FB" w:rsidP="00095067">
      <w:pPr>
        <w:numPr>
          <w:ilvl w:val="1"/>
          <w:numId w:val="1"/>
        </w:numPr>
        <w:ind w:hanging="360"/>
      </w:pPr>
      <w:r>
        <w:t xml:space="preserve">The Director of Marketing and Communications, successor, or designee, is responsible for monitoring, reporting, and enforcing compliance with this policy and its requirements. </w:t>
      </w:r>
    </w:p>
    <w:p w14:paraId="3A6668A0" w14:textId="45F7393C" w:rsidR="008D7217" w:rsidRDefault="008D7217" w:rsidP="004407DF">
      <w:pPr>
        <w:ind w:left="1426" w:firstLine="0"/>
      </w:pPr>
    </w:p>
    <w:p w14:paraId="05C8954D" w14:textId="77777777" w:rsidR="008D7217" w:rsidRDefault="002A03FB">
      <w:pPr>
        <w:numPr>
          <w:ilvl w:val="0"/>
          <w:numId w:val="1"/>
        </w:numPr>
        <w:ind w:hanging="360"/>
      </w:pPr>
      <w:r>
        <w:t xml:space="preserve">Procedures </w:t>
      </w:r>
    </w:p>
    <w:p w14:paraId="7B144FE9" w14:textId="77777777" w:rsidR="008D7217" w:rsidRDefault="002A03FB">
      <w:pPr>
        <w:spacing w:after="0" w:line="259" w:lineRule="auto"/>
        <w:ind w:left="721" w:firstLine="0"/>
      </w:pPr>
      <w:r>
        <w:t xml:space="preserve"> </w:t>
      </w:r>
    </w:p>
    <w:p w14:paraId="554A8C8A" w14:textId="385B94E1" w:rsidR="008D7217" w:rsidRDefault="006251F5">
      <w:pPr>
        <w:numPr>
          <w:ilvl w:val="1"/>
          <w:numId w:val="1"/>
        </w:numPr>
        <w:ind w:hanging="360"/>
      </w:pPr>
      <w:r>
        <w:t xml:space="preserve">Web </w:t>
      </w:r>
      <w:r w:rsidR="002A03FB">
        <w:t xml:space="preserve">editing: </w:t>
      </w:r>
    </w:p>
    <w:p w14:paraId="27FE5D61" w14:textId="77777777" w:rsidR="008D7217" w:rsidRDefault="002A03FB">
      <w:pPr>
        <w:spacing w:after="0" w:line="259" w:lineRule="auto"/>
        <w:ind w:left="1441" w:firstLine="0"/>
      </w:pPr>
      <w:r>
        <w:t xml:space="preserve"> </w:t>
      </w:r>
    </w:p>
    <w:p w14:paraId="300C8D2F" w14:textId="5B1F9BB0" w:rsidR="000A5F83" w:rsidRDefault="002A03FB">
      <w:pPr>
        <w:numPr>
          <w:ilvl w:val="2"/>
          <w:numId w:val="1"/>
        </w:numPr>
        <w:ind w:left="2221" w:hanging="418"/>
      </w:pPr>
      <w:proofErr w:type="gramStart"/>
      <w:r>
        <w:t>In order to</w:t>
      </w:r>
      <w:proofErr w:type="gramEnd"/>
      <w:r>
        <w:t xml:space="preserve"> receive the credentials to post and edit content on Official Websites, all web editors shall complete training </w:t>
      </w:r>
      <w:r w:rsidR="003C4660">
        <w:t xml:space="preserve">provided </w:t>
      </w:r>
      <w:r>
        <w:t xml:space="preserve">by University Marketing and Communications, or its successor. </w:t>
      </w:r>
    </w:p>
    <w:p w14:paraId="0E36DD55" w14:textId="77777777" w:rsidR="00B67C76" w:rsidRDefault="00B67C76" w:rsidP="00B67C76">
      <w:pPr>
        <w:ind w:left="2221" w:firstLine="0"/>
      </w:pPr>
    </w:p>
    <w:p w14:paraId="64512482" w14:textId="50F2CC22" w:rsidR="008D7217" w:rsidRDefault="002A03FB" w:rsidP="00B67C76">
      <w:pPr>
        <w:numPr>
          <w:ilvl w:val="2"/>
          <w:numId w:val="1"/>
        </w:numPr>
        <w:ind w:left="2221" w:hanging="418"/>
      </w:pPr>
      <w:r>
        <w:t xml:space="preserve">All editors shall participate annually in </w:t>
      </w:r>
      <w:r w:rsidR="000A5F83">
        <w:t>an</w:t>
      </w:r>
      <w:r w:rsidR="00B405BD">
        <w:t xml:space="preserve">y </w:t>
      </w:r>
      <w:r w:rsidR="006251F5">
        <w:t xml:space="preserve">refresher </w:t>
      </w:r>
      <w:r>
        <w:t>training</w:t>
      </w:r>
      <w:r w:rsidR="006251F5">
        <w:t xml:space="preserve"> as directed by the Director of University Marketing and Communications</w:t>
      </w:r>
      <w:r>
        <w:t xml:space="preserve">, </w:t>
      </w:r>
      <w:proofErr w:type="gramStart"/>
      <w:r>
        <w:t>in order to</w:t>
      </w:r>
      <w:proofErr w:type="gramEnd"/>
      <w:r>
        <w:t xml:space="preserve"> retain authorization to edit content on Official Websites. </w:t>
      </w:r>
    </w:p>
    <w:p w14:paraId="17F27A01" w14:textId="77777777" w:rsidR="008D7217" w:rsidRDefault="002A03FB">
      <w:pPr>
        <w:spacing w:after="0" w:line="259" w:lineRule="auto"/>
        <w:ind w:left="2161" w:firstLine="0"/>
      </w:pPr>
      <w:r>
        <w:t xml:space="preserve"> </w:t>
      </w:r>
    </w:p>
    <w:p w14:paraId="2D931383" w14:textId="234A23AA" w:rsidR="008D7217" w:rsidRDefault="002A03FB" w:rsidP="00B67C76">
      <w:pPr>
        <w:numPr>
          <w:ilvl w:val="2"/>
          <w:numId w:val="1"/>
        </w:numPr>
        <w:ind w:left="2221" w:hanging="418"/>
      </w:pPr>
      <w:r>
        <w:t xml:space="preserve">The department or program shall be responsible for ensuring content accuracy and conformity with the University’s mission, adhering to FERPA and other privacy rights, meeting all confidentiality restrictions, obtaining proper attribution and rights to use any </w:t>
      </w:r>
      <w:r w:rsidR="003C4660">
        <w:t>third-party</w:t>
      </w:r>
      <w:r>
        <w:t xml:space="preserve"> material, and achieving proper grammar and consistent style. </w:t>
      </w:r>
    </w:p>
    <w:p w14:paraId="52200DF8" w14:textId="3504318D" w:rsidR="008D7217" w:rsidRDefault="008D7217" w:rsidP="00B67C76">
      <w:pPr>
        <w:spacing w:after="14" w:line="259" w:lineRule="auto"/>
      </w:pPr>
    </w:p>
    <w:p w14:paraId="32C4C6AD" w14:textId="77777777" w:rsidR="008D7217" w:rsidRDefault="002A03FB">
      <w:pPr>
        <w:numPr>
          <w:ilvl w:val="1"/>
          <w:numId w:val="1"/>
        </w:numPr>
        <w:ind w:hanging="360"/>
      </w:pPr>
      <w:r>
        <w:t xml:space="preserve">Creating, reformatting, or reconstituting Official Websites (including new Domains and Subdomains): </w:t>
      </w:r>
    </w:p>
    <w:p w14:paraId="31E321F4" w14:textId="77777777" w:rsidR="00B67C76" w:rsidRDefault="00B67C76" w:rsidP="00B67C76"/>
    <w:p w14:paraId="42069DAF" w14:textId="32771F78" w:rsidR="008D7217" w:rsidRDefault="002A03FB">
      <w:pPr>
        <w:numPr>
          <w:ilvl w:val="1"/>
          <w:numId w:val="2"/>
        </w:numPr>
        <w:ind w:hanging="418"/>
      </w:pPr>
      <w:proofErr w:type="gramStart"/>
      <w:r>
        <w:t>University</w:t>
      </w:r>
      <w:proofErr w:type="gramEnd"/>
      <w:r>
        <w:t xml:space="preserve"> Marketing and Communications and the Division of Technology and Security</w:t>
      </w:r>
      <w:r w:rsidR="008A4E5D">
        <w:t>, or their successors,</w:t>
      </w:r>
      <w:r>
        <w:t xml:space="preserve"> shall be consulted at an early, conceptual stage.  </w:t>
      </w:r>
    </w:p>
    <w:p w14:paraId="12DC1D51" w14:textId="77777777" w:rsidR="008D7217" w:rsidRDefault="002A03FB">
      <w:pPr>
        <w:spacing w:after="0" w:line="259" w:lineRule="auto"/>
        <w:ind w:left="2161" w:firstLine="0"/>
      </w:pPr>
      <w:r>
        <w:t xml:space="preserve"> </w:t>
      </w:r>
    </w:p>
    <w:p w14:paraId="215D5EA1" w14:textId="5F32A1A8" w:rsidR="008D7217" w:rsidRDefault="002A03FB">
      <w:pPr>
        <w:numPr>
          <w:ilvl w:val="1"/>
          <w:numId w:val="2"/>
        </w:numPr>
        <w:ind w:hanging="418"/>
      </w:pPr>
      <w:r>
        <w:t xml:space="preserve">Before substantial resources can be allocated to the effort, approval </w:t>
      </w:r>
      <w:r w:rsidR="00B67C76">
        <w:t xml:space="preserve">from </w:t>
      </w:r>
      <w:r>
        <w:t xml:space="preserve">the appropriate supervisor (vice president, dean, director, department head) and approvals </w:t>
      </w:r>
      <w:r w:rsidR="00B67C76">
        <w:t>from</w:t>
      </w:r>
      <w:r>
        <w:t xml:space="preserve"> the Vice President for Technology and Security and the Director of University Marketing and Communications, or their successors, must be obtained. Such approval may be granted only if the Official Website creation, reformat, or reconstitution: (1) has as its foundation the furtherance of the University’s mission and (2) has broad connections to the mission.  </w:t>
      </w:r>
    </w:p>
    <w:p w14:paraId="160414CB" w14:textId="77777777" w:rsidR="008D7217" w:rsidRDefault="002A03FB">
      <w:pPr>
        <w:spacing w:after="14" w:line="259" w:lineRule="auto"/>
        <w:ind w:left="721" w:firstLine="0"/>
      </w:pPr>
      <w:r>
        <w:t xml:space="preserve"> </w:t>
      </w:r>
    </w:p>
    <w:p w14:paraId="359E5C1B" w14:textId="5BEFEEA3" w:rsidR="008D7217" w:rsidRDefault="000A5F83">
      <w:pPr>
        <w:numPr>
          <w:ilvl w:val="1"/>
          <w:numId w:val="2"/>
        </w:numPr>
        <w:ind w:hanging="418"/>
      </w:pPr>
      <w:r>
        <w:t>Requests for r</w:t>
      </w:r>
      <w:r w:rsidR="002A03FB">
        <w:t xml:space="preserve">emoval of existing Domains or Subdomains of Official Websites </w:t>
      </w:r>
      <w:r>
        <w:t>must be submitted to</w:t>
      </w:r>
      <w:r w:rsidR="002A03FB">
        <w:t xml:space="preserve"> the Vice President for Technology and Security and the Director of University Marketing and Communications, or their successors</w:t>
      </w:r>
      <w:r>
        <w:t xml:space="preserve"> for review</w:t>
      </w:r>
      <w:r w:rsidR="002A03FB">
        <w:t>.</w:t>
      </w:r>
      <w:r>
        <w:t xml:space="preserve"> Written authorization must be received prior to removal. </w:t>
      </w:r>
      <w:r w:rsidR="002A03FB">
        <w:t xml:space="preserve"> </w:t>
      </w:r>
    </w:p>
    <w:p w14:paraId="17403FAB" w14:textId="77777777" w:rsidR="008D7217" w:rsidRDefault="002A03FB">
      <w:pPr>
        <w:spacing w:after="14" w:line="259" w:lineRule="auto"/>
        <w:ind w:left="721" w:firstLine="0"/>
      </w:pPr>
      <w:r>
        <w:t xml:space="preserve"> </w:t>
      </w:r>
    </w:p>
    <w:p w14:paraId="16D73E04" w14:textId="1EA2DBB4" w:rsidR="008D7217" w:rsidRDefault="002A03FB">
      <w:pPr>
        <w:numPr>
          <w:ilvl w:val="1"/>
          <w:numId w:val="2"/>
        </w:numPr>
        <w:ind w:hanging="418"/>
      </w:pPr>
      <w:proofErr w:type="gramStart"/>
      <w:r>
        <w:t>In order to</w:t>
      </w:r>
      <w:proofErr w:type="gramEnd"/>
      <w:r>
        <w:t xml:space="preserve"> receive the special exception needed for a new or existing Official Website to locate outside the Designated Domain, the department or program operating the Official Website must submit a detailed plan to the Vice President for Technology and Security and the Director of University Marketing and Communications, or their successors. This plan shall describe the University</w:t>
      </w:r>
      <w:r w:rsidR="008A4529">
        <w:t xml:space="preserve"> </w:t>
      </w:r>
      <w:r>
        <w:lastRenderedPageBreak/>
        <w:t xml:space="preserve">mission-based justification for this extraordinary treatment, as well as the measures that will be taken to ensure the Official Website’s branding, identity, and accessibility compliance and conformance.  </w:t>
      </w:r>
    </w:p>
    <w:p w14:paraId="5A72F073" w14:textId="77777777" w:rsidR="008D7217" w:rsidRDefault="002A03FB">
      <w:pPr>
        <w:spacing w:after="0" w:line="259" w:lineRule="auto"/>
        <w:ind w:left="1441" w:firstLine="0"/>
      </w:pPr>
      <w:r>
        <w:t xml:space="preserve"> </w:t>
      </w:r>
    </w:p>
    <w:p w14:paraId="067F532F" w14:textId="77777777" w:rsidR="008D7217" w:rsidRDefault="002A03FB">
      <w:pPr>
        <w:numPr>
          <w:ilvl w:val="0"/>
          <w:numId w:val="3"/>
        </w:numPr>
        <w:ind w:hanging="360"/>
      </w:pPr>
      <w:r>
        <w:t xml:space="preserve">University Marketing and Communications, or its successor, shall be responsible for the following: </w:t>
      </w:r>
    </w:p>
    <w:p w14:paraId="5DA6D8A9" w14:textId="77777777" w:rsidR="008D7217" w:rsidRDefault="002A03FB" w:rsidP="004407DF">
      <w:pPr>
        <w:spacing w:after="0" w:line="259" w:lineRule="auto"/>
        <w:ind w:left="720" w:firstLine="0"/>
      </w:pPr>
      <w:r>
        <w:t xml:space="preserve"> </w:t>
      </w:r>
    </w:p>
    <w:p w14:paraId="64D2BA23" w14:textId="77777777" w:rsidR="008D7217" w:rsidRDefault="002A03FB" w:rsidP="00B67C76">
      <w:pPr>
        <w:numPr>
          <w:ilvl w:val="1"/>
          <w:numId w:val="3"/>
        </w:numPr>
        <w:ind w:hanging="528"/>
      </w:pPr>
      <w:r>
        <w:t xml:space="preserve">Managing the Designated Domain, including any technology tools, software, services or other resources associated with its day-to-day </w:t>
      </w:r>
      <w:proofErr w:type="gramStart"/>
      <w:r>
        <w:t>operation;</w:t>
      </w:r>
      <w:proofErr w:type="gramEnd"/>
      <w:r>
        <w:t xml:space="preserve"> </w:t>
      </w:r>
    </w:p>
    <w:p w14:paraId="033BBC64" w14:textId="77777777" w:rsidR="008D7217" w:rsidRDefault="002A03FB" w:rsidP="00B67C76">
      <w:pPr>
        <w:spacing w:after="0" w:line="259" w:lineRule="auto"/>
        <w:ind w:left="2284" w:firstLine="0"/>
      </w:pPr>
      <w:r>
        <w:t xml:space="preserve"> </w:t>
      </w:r>
    </w:p>
    <w:p w14:paraId="25B6FC7B" w14:textId="77777777" w:rsidR="008D7217" w:rsidRDefault="002A03FB" w:rsidP="00B67C76">
      <w:pPr>
        <w:numPr>
          <w:ilvl w:val="1"/>
          <w:numId w:val="3"/>
        </w:numPr>
        <w:ind w:hanging="528"/>
      </w:pPr>
      <w:r>
        <w:t xml:space="preserve">Developing general-level content for Official Websites on the Designated </w:t>
      </w:r>
    </w:p>
    <w:p w14:paraId="7800BE58" w14:textId="05438441" w:rsidR="008D7217" w:rsidRDefault="002A03FB" w:rsidP="00B67C76">
      <w:pPr>
        <w:ind w:left="2284"/>
      </w:pPr>
      <w:proofErr w:type="gramStart"/>
      <w:r>
        <w:t>Domain</w:t>
      </w:r>
      <w:r w:rsidR="005B10CA">
        <w:t>;</w:t>
      </w:r>
      <w:proofErr w:type="gramEnd"/>
      <w:r>
        <w:t xml:space="preserve"> </w:t>
      </w:r>
    </w:p>
    <w:p w14:paraId="4F9327A2" w14:textId="77777777" w:rsidR="008D7217" w:rsidRDefault="002A03FB" w:rsidP="00B67C76">
      <w:pPr>
        <w:spacing w:after="0" w:line="259" w:lineRule="auto"/>
        <w:ind w:left="2284" w:firstLine="0"/>
      </w:pPr>
      <w:r>
        <w:t xml:space="preserve"> </w:t>
      </w:r>
    </w:p>
    <w:p w14:paraId="5B6460D2" w14:textId="77777777" w:rsidR="008D7217" w:rsidRDefault="002A03FB" w:rsidP="00B67C76">
      <w:pPr>
        <w:numPr>
          <w:ilvl w:val="1"/>
          <w:numId w:val="3"/>
        </w:numPr>
        <w:ind w:hanging="528"/>
      </w:pPr>
      <w:r>
        <w:t xml:space="preserve">Facilitating the transition of Official Websites onto the Designated </w:t>
      </w:r>
      <w:proofErr w:type="gramStart"/>
      <w:r>
        <w:t>Domain;</w:t>
      </w:r>
      <w:proofErr w:type="gramEnd"/>
      <w:r>
        <w:t xml:space="preserve">  </w:t>
      </w:r>
    </w:p>
    <w:p w14:paraId="34E33281" w14:textId="77777777" w:rsidR="008D7217" w:rsidRDefault="002A03FB" w:rsidP="00B67C76">
      <w:pPr>
        <w:spacing w:after="0" w:line="259" w:lineRule="auto"/>
        <w:ind w:left="2284" w:firstLine="0"/>
      </w:pPr>
      <w:r>
        <w:t xml:space="preserve"> </w:t>
      </w:r>
    </w:p>
    <w:p w14:paraId="0B154D04" w14:textId="77777777" w:rsidR="008D7217" w:rsidRDefault="002A03FB" w:rsidP="00B67C76">
      <w:pPr>
        <w:numPr>
          <w:ilvl w:val="1"/>
          <w:numId w:val="3"/>
        </w:numPr>
        <w:ind w:hanging="528"/>
      </w:pPr>
      <w:r>
        <w:t xml:space="preserve">Establishing marketing and communications priorities and </w:t>
      </w:r>
      <w:proofErr w:type="gramStart"/>
      <w:r>
        <w:t>strategies;</w:t>
      </w:r>
      <w:proofErr w:type="gramEnd"/>
      <w:r>
        <w:t xml:space="preserve"> </w:t>
      </w:r>
    </w:p>
    <w:p w14:paraId="4B38573D" w14:textId="77777777" w:rsidR="008D7217" w:rsidRDefault="002A03FB" w:rsidP="00B67C76">
      <w:pPr>
        <w:spacing w:after="0" w:line="259" w:lineRule="auto"/>
        <w:ind w:left="2284" w:firstLine="0"/>
      </w:pPr>
      <w:r>
        <w:t xml:space="preserve"> </w:t>
      </w:r>
    </w:p>
    <w:p w14:paraId="4B778F42" w14:textId="0110F5A4" w:rsidR="008D7217" w:rsidRDefault="002A03FB" w:rsidP="00B67C76">
      <w:pPr>
        <w:numPr>
          <w:ilvl w:val="1"/>
          <w:numId w:val="3"/>
        </w:numPr>
        <w:ind w:hanging="528"/>
      </w:pPr>
      <w:r>
        <w:t xml:space="preserve">Enforcing site branding, </w:t>
      </w:r>
      <w:r w:rsidR="00312279">
        <w:t xml:space="preserve">communications, </w:t>
      </w:r>
      <w:r>
        <w:t>site standards (including accessibility)</w:t>
      </w:r>
      <w:r w:rsidR="00312279">
        <w:t>,</w:t>
      </w:r>
      <w:r>
        <w:t xml:space="preserve"> and </w:t>
      </w:r>
      <w:proofErr w:type="gramStart"/>
      <w:r>
        <w:t>styles;</w:t>
      </w:r>
      <w:proofErr w:type="gramEnd"/>
      <w:r>
        <w:t xml:space="preserve">  </w:t>
      </w:r>
    </w:p>
    <w:p w14:paraId="44BFB77C" w14:textId="77777777" w:rsidR="008D7217" w:rsidRDefault="002A03FB" w:rsidP="00B67C76">
      <w:pPr>
        <w:spacing w:after="16" w:line="259" w:lineRule="auto"/>
        <w:ind w:left="2284" w:firstLine="0"/>
      </w:pPr>
      <w:r>
        <w:t xml:space="preserve"> </w:t>
      </w:r>
    </w:p>
    <w:p w14:paraId="09EEE817" w14:textId="068D205F" w:rsidR="008D7217" w:rsidRDefault="002A03FB" w:rsidP="00B67C76">
      <w:pPr>
        <w:numPr>
          <w:ilvl w:val="1"/>
          <w:numId w:val="3"/>
        </w:numPr>
        <w:ind w:hanging="528"/>
      </w:pPr>
      <w:r>
        <w:t>Identifying the best solutions to meet client website needs and</w:t>
      </w:r>
      <w:r w:rsidR="000A5F83">
        <w:t xml:space="preserve"> processing</w:t>
      </w:r>
      <w:r>
        <w:t xml:space="preserve"> requests for all Official </w:t>
      </w:r>
      <w:proofErr w:type="gramStart"/>
      <w:r>
        <w:t>Websites;</w:t>
      </w:r>
      <w:proofErr w:type="gramEnd"/>
      <w:r>
        <w:t xml:space="preserve">  </w:t>
      </w:r>
    </w:p>
    <w:p w14:paraId="2D4A7E3E" w14:textId="77777777" w:rsidR="008D7217" w:rsidRDefault="002A03FB" w:rsidP="00B67C76">
      <w:pPr>
        <w:spacing w:after="16" w:line="259" w:lineRule="auto"/>
        <w:ind w:left="2284" w:firstLine="0"/>
      </w:pPr>
      <w:r>
        <w:t xml:space="preserve"> </w:t>
      </w:r>
    </w:p>
    <w:p w14:paraId="1DD9D9BB" w14:textId="0B1F8027" w:rsidR="008D7217" w:rsidRDefault="002A03FB" w:rsidP="00B67C76">
      <w:pPr>
        <w:numPr>
          <w:ilvl w:val="1"/>
          <w:numId w:val="3"/>
        </w:numPr>
        <w:ind w:hanging="528"/>
      </w:pPr>
      <w:r>
        <w:t>Creating and providing training</w:t>
      </w:r>
      <w:r w:rsidR="00312279">
        <w:t xml:space="preserve"> and refresher training</w:t>
      </w:r>
      <w:r>
        <w:t xml:space="preserve"> for </w:t>
      </w:r>
      <w:r w:rsidR="008A4529">
        <w:t xml:space="preserve">web </w:t>
      </w:r>
      <w:r>
        <w:t xml:space="preserve">editors, </w:t>
      </w:r>
      <w:r w:rsidR="00312279">
        <w:t xml:space="preserve">including </w:t>
      </w:r>
      <w:r>
        <w:t>on web accessibility requirements</w:t>
      </w:r>
      <w:r w:rsidR="00112C58">
        <w:t xml:space="preserve"> and brand and communications </w:t>
      </w:r>
      <w:proofErr w:type="gramStart"/>
      <w:r w:rsidR="00112C58">
        <w:t>standards</w:t>
      </w:r>
      <w:r>
        <w:t>;</w:t>
      </w:r>
      <w:proofErr w:type="gramEnd"/>
      <w:r>
        <w:t xml:space="preserve"> </w:t>
      </w:r>
    </w:p>
    <w:p w14:paraId="4982A02B" w14:textId="77777777" w:rsidR="008D7217" w:rsidRDefault="002A03FB" w:rsidP="00B67C76">
      <w:pPr>
        <w:spacing w:after="16" w:line="259" w:lineRule="auto"/>
        <w:ind w:left="2284" w:firstLine="0"/>
      </w:pPr>
      <w:r>
        <w:t xml:space="preserve"> </w:t>
      </w:r>
    </w:p>
    <w:p w14:paraId="3347652B" w14:textId="75C027B2" w:rsidR="008D7217" w:rsidRDefault="002A03FB" w:rsidP="00B67C76">
      <w:pPr>
        <w:numPr>
          <w:ilvl w:val="1"/>
          <w:numId w:val="3"/>
        </w:numPr>
        <w:ind w:hanging="528"/>
      </w:pPr>
      <w:r>
        <w:t xml:space="preserve">Working closely with, and </w:t>
      </w:r>
      <w:r w:rsidR="00312279">
        <w:t xml:space="preserve">reviewing </w:t>
      </w:r>
      <w:r>
        <w:t xml:space="preserve">the work of, </w:t>
      </w:r>
      <w:r w:rsidR="008A4529">
        <w:t xml:space="preserve">web </w:t>
      </w:r>
      <w:r>
        <w:t xml:space="preserve">editors for Official Websites not employing the Designated Domain </w:t>
      </w:r>
      <w:proofErr w:type="gramStart"/>
      <w:r>
        <w:t>template;</w:t>
      </w:r>
      <w:proofErr w:type="gramEnd"/>
      <w:r>
        <w:t xml:space="preserve"> </w:t>
      </w:r>
    </w:p>
    <w:p w14:paraId="5500EA67" w14:textId="77777777" w:rsidR="008D7217" w:rsidRDefault="002A03FB" w:rsidP="00B67C76">
      <w:pPr>
        <w:spacing w:after="0" w:line="259" w:lineRule="auto"/>
        <w:ind w:left="2284" w:firstLine="0"/>
      </w:pPr>
      <w:r>
        <w:t xml:space="preserve"> </w:t>
      </w:r>
    </w:p>
    <w:p w14:paraId="20850332" w14:textId="67BFDDC9" w:rsidR="00312279" w:rsidRDefault="00312279" w:rsidP="00B67C76">
      <w:pPr>
        <w:numPr>
          <w:ilvl w:val="1"/>
          <w:numId w:val="3"/>
        </w:numPr>
        <w:ind w:hanging="528"/>
      </w:pPr>
      <w:r>
        <w:t>Reviewing web pages and web page edit submissions and applying those that conform to applicable</w:t>
      </w:r>
      <w:r w:rsidR="00112C58">
        <w:t xml:space="preserve"> accessibility and</w:t>
      </w:r>
      <w:r>
        <w:t xml:space="preserve"> communication and branding </w:t>
      </w:r>
      <w:proofErr w:type="gramStart"/>
      <w:r>
        <w:t>standards;</w:t>
      </w:r>
      <w:proofErr w:type="gramEnd"/>
    </w:p>
    <w:p w14:paraId="29D84EC9" w14:textId="77777777" w:rsidR="00312279" w:rsidRDefault="00312279" w:rsidP="00B67C76">
      <w:pPr>
        <w:pStyle w:val="ListParagraph"/>
        <w:ind w:left="2284"/>
      </w:pPr>
    </w:p>
    <w:p w14:paraId="2E5DA375" w14:textId="477D4EF1" w:rsidR="0092728B" w:rsidRDefault="002A03FB" w:rsidP="0092728B">
      <w:pPr>
        <w:numPr>
          <w:ilvl w:val="1"/>
          <w:numId w:val="3"/>
        </w:numPr>
        <w:ind w:hanging="528"/>
      </w:pPr>
      <w:r>
        <w:t>Modifying or removing without notice—on behalf of the University—any Official or Affiliate Website</w:t>
      </w:r>
      <w:r w:rsidR="00112C58">
        <w:t xml:space="preserve">, content, </w:t>
      </w:r>
      <w:r>
        <w:t>or page there</w:t>
      </w:r>
      <w:r w:rsidR="00112C58">
        <w:t>i</w:t>
      </w:r>
      <w:r>
        <w:t xml:space="preserve">n that does not comply with </w:t>
      </w:r>
      <w:r w:rsidR="00112C58">
        <w:t xml:space="preserve">SDBOR policy, this </w:t>
      </w:r>
      <w:r>
        <w:t>policy</w:t>
      </w:r>
      <w:r w:rsidR="00112C58">
        <w:t>,</w:t>
      </w:r>
      <w:r>
        <w:t xml:space="preserve"> or other applicable laws, policies</w:t>
      </w:r>
      <w:r w:rsidR="00312279">
        <w:t>,</w:t>
      </w:r>
      <w:r>
        <w:t xml:space="preserve"> </w:t>
      </w:r>
      <w:r w:rsidR="00112C58">
        <w:t xml:space="preserve">or </w:t>
      </w:r>
      <w:r>
        <w:t>procedures</w:t>
      </w:r>
      <w:r w:rsidR="0092728B">
        <w:t>; and</w:t>
      </w:r>
    </w:p>
    <w:p w14:paraId="6F47DD59" w14:textId="77777777" w:rsidR="0092728B" w:rsidRDefault="0092728B" w:rsidP="00095067">
      <w:pPr>
        <w:ind w:left="2284" w:firstLine="0"/>
      </w:pPr>
    </w:p>
    <w:p w14:paraId="6CA67AC0" w14:textId="69E72DD0" w:rsidR="005A5F09" w:rsidRDefault="005A5F09" w:rsidP="00095067">
      <w:pPr>
        <w:numPr>
          <w:ilvl w:val="1"/>
          <w:numId w:val="3"/>
        </w:numPr>
        <w:ind w:hanging="528"/>
      </w:pPr>
      <w:r>
        <w:t>Reviewing Official Websites outside of the Designated Domain for compliance with this policy, and</w:t>
      </w:r>
      <w:r w:rsidR="000A5F83">
        <w:t xml:space="preserve"> other policies regulating</w:t>
      </w:r>
      <w:r>
        <w:t xml:space="preserve"> communications and branding standards</w:t>
      </w:r>
      <w:r w:rsidR="000A5F83">
        <w:t>,</w:t>
      </w:r>
      <w:r>
        <w:t xml:space="preserve"> to ensure that web pages are compliant and </w:t>
      </w:r>
      <w:r w:rsidR="000A5F83">
        <w:t>to remove</w:t>
      </w:r>
      <w:r>
        <w:t xml:space="preserve"> noncompliant </w:t>
      </w:r>
      <w:r w:rsidR="000A5F83">
        <w:t>material</w:t>
      </w:r>
      <w:r>
        <w:t>.</w:t>
      </w:r>
    </w:p>
    <w:p w14:paraId="27BE33E0" w14:textId="77777777" w:rsidR="008D7217" w:rsidRDefault="002A03FB">
      <w:pPr>
        <w:spacing w:after="14" w:line="259" w:lineRule="auto"/>
        <w:ind w:left="721" w:firstLine="0"/>
      </w:pPr>
      <w:r>
        <w:t xml:space="preserve"> </w:t>
      </w:r>
    </w:p>
    <w:p w14:paraId="46D8D90A" w14:textId="77777777" w:rsidR="008D7217" w:rsidRDefault="002A03FB">
      <w:pPr>
        <w:numPr>
          <w:ilvl w:val="0"/>
          <w:numId w:val="3"/>
        </w:numPr>
        <w:ind w:hanging="360"/>
      </w:pPr>
      <w:r>
        <w:t xml:space="preserve">University Division of Technology and Security, or its successor, shall be responsible for the following: </w:t>
      </w:r>
    </w:p>
    <w:p w14:paraId="080B251C" w14:textId="77777777" w:rsidR="008D7217" w:rsidRDefault="002A03FB">
      <w:pPr>
        <w:spacing w:after="0" w:line="259" w:lineRule="auto"/>
        <w:ind w:left="1441" w:firstLine="0"/>
      </w:pPr>
      <w:r>
        <w:t xml:space="preserve"> </w:t>
      </w:r>
    </w:p>
    <w:p w14:paraId="2E9B59CC" w14:textId="14CD1AEB" w:rsidR="008D7217" w:rsidRDefault="00A729AC">
      <w:pPr>
        <w:numPr>
          <w:ilvl w:val="2"/>
          <w:numId w:val="4"/>
        </w:numPr>
        <w:ind w:hanging="357"/>
      </w:pPr>
      <w:r>
        <w:t>Defining</w:t>
      </w:r>
      <w:r w:rsidR="00112C58">
        <w:t xml:space="preserve">, publishing, and </w:t>
      </w:r>
      <w:r>
        <w:t>updating technical</w:t>
      </w:r>
      <w:r w:rsidR="00C936C6">
        <w:t xml:space="preserve"> and security</w:t>
      </w:r>
      <w:r>
        <w:t xml:space="preserve"> standards that are required for websites</w:t>
      </w:r>
      <w:r w:rsidR="002A03FB">
        <w:t xml:space="preserve">; and </w:t>
      </w:r>
    </w:p>
    <w:p w14:paraId="18D0AA8C" w14:textId="77777777" w:rsidR="008D7217" w:rsidRDefault="002A03FB">
      <w:pPr>
        <w:spacing w:after="0" w:line="259" w:lineRule="auto"/>
        <w:ind w:left="2160" w:firstLine="0"/>
      </w:pPr>
      <w:r>
        <w:t xml:space="preserve"> </w:t>
      </w:r>
    </w:p>
    <w:p w14:paraId="182B829F" w14:textId="429A9F54" w:rsidR="008D7217" w:rsidRDefault="00A729AC">
      <w:pPr>
        <w:numPr>
          <w:ilvl w:val="2"/>
          <w:numId w:val="4"/>
        </w:numPr>
        <w:ind w:hanging="357"/>
      </w:pPr>
      <w:r>
        <w:lastRenderedPageBreak/>
        <w:t>Review</w:t>
      </w:r>
      <w:r w:rsidR="004407DF">
        <w:t>ing</w:t>
      </w:r>
      <w:r w:rsidR="00E06C4D">
        <w:t xml:space="preserve"> and</w:t>
      </w:r>
      <w:r>
        <w:t xml:space="preserve"> </w:t>
      </w:r>
      <w:r w:rsidR="00E06C4D">
        <w:t>purchas</w:t>
      </w:r>
      <w:r w:rsidR="004407DF">
        <w:t>ing</w:t>
      </w:r>
      <w:r w:rsidR="00E06C4D">
        <w:t xml:space="preserve"> </w:t>
      </w:r>
      <w:r w:rsidR="002A03FB">
        <w:t>all technology equipment, software, services</w:t>
      </w:r>
      <w:r w:rsidR="00312279">
        <w:t>,</w:t>
      </w:r>
      <w:r w:rsidR="002A03FB">
        <w:t xml:space="preserve"> and other resources associated with the Official Websites. </w:t>
      </w:r>
    </w:p>
    <w:p w14:paraId="583EC55B" w14:textId="77777777" w:rsidR="008D7217" w:rsidRDefault="002A03FB">
      <w:pPr>
        <w:spacing w:after="0" w:line="259" w:lineRule="auto"/>
        <w:ind w:left="2160" w:firstLine="0"/>
      </w:pPr>
      <w:r>
        <w:t xml:space="preserve"> </w:t>
      </w:r>
    </w:p>
    <w:p w14:paraId="7B262BB7" w14:textId="77777777" w:rsidR="008D7217" w:rsidRDefault="002A03FB">
      <w:pPr>
        <w:numPr>
          <w:ilvl w:val="0"/>
          <w:numId w:val="3"/>
        </w:numPr>
        <w:ind w:hanging="360"/>
      </w:pPr>
      <w:r>
        <w:t xml:space="preserve">Departments or programs operating an Official Website outside of the Designated Domain shall be responsible for the following: </w:t>
      </w:r>
    </w:p>
    <w:p w14:paraId="02680EC2" w14:textId="77777777" w:rsidR="008D7217" w:rsidRDefault="002A03FB">
      <w:pPr>
        <w:spacing w:after="0" w:line="259" w:lineRule="auto"/>
        <w:ind w:left="1440" w:firstLine="0"/>
      </w:pPr>
      <w:r>
        <w:t xml:space="preserve"> </w:t>
      </w:r>
    </w:p>
    <w:p w14:paraId="6D0AE4F1" w14:textId="232012DA" w:rsidR="008D7217" w:rsidRDefault="002A03FB">
      <w:pPr>
        <w:numPr>
          <w:ilvl w:val="2"/>
          <w:numId w:val="5"/>
        </w:numPr>
        <w:ind w:hanging="357"/>
      </w:pPr>
      <w:r>
        <w:t xml:space="preserve">Ensuring the </w:t>
      </w:r>
      <w:r w:rsidR="00112C58">
        <w:t xml:space="preserve">training, </w:t>
      </w:r>
      <w:r>
        <w:t>compliance</w:t>
      </w:r>
      <w:r w:rsidR="00112C58">
        <w:t>,</w:t>
      </w:r>
      <w:r>
        <w:t xml:space="preserve"> and reporting requirements provided in this policy are met, including the need to ensure accessibility of the Official Website; and </w:t>
      </w:r>
    </w:p>
    <w:p w14:paraId="55FDE1CB" w14:textId="77777777" w:rsidR="008D7217" w:rsidRDefault="002A03FB">
      <w:pPr>
        <w:spacing w:after="0" w:line="259" w:lineRule="auto"/>
        <w:ind w:left="2160" w:firstLine="0"/>
      </w:pPr>
      <w:r>
        <w:t xml:space="preserve"> </w:t>
      </w:r>
    </w:p>
    <w:p w14:paraId="5FC6E1B1" w14:textId="516E3F39" w:rsidR="00312279" w:rsidRDefault="002A03FB" w:rsidP="00B67C76">
      <w:pPr>
        <w:numPr>
          <w:ilvl w:val="2"/>
          <w:numId w:val="5"/>
        </w:numPr>
        <w:ind w:hanging="357"/>
      </w:pPr>
      <w:r>
        <w:t xml:space="preserve">Reporting </w:t>
      </w:r>
      <w:r w:rsidR="00312279">
        <w:t xml:space="preserve">on an ongoing basis </w:t>
      </w:r>
      <w:r>
        <w:t>to University Marketing and Communications</w:t>
      </w:r>
      <w:r w:rsidR="008A4E5D">
        <w:t>, or its successor,</w:t>
      </w:r>
      <w:r>
        <w:t xml:space="preserve"> all content posted and edited to the Official Website, all development work performed, and proof of ongoing adherence to the compliance and reporting requirements provided in this policy. </w:t>
      </w:r>
    </w:p>
    <w:p w14:paraId="3C9117DE" w14:textId="76F39372" w:rsidR="008D7217" w:rsidRDefault="008D7217">
      <w:pPr>
        <w:spacing w:after="0" w:line="259" w:lineRule="auto"/>
        <w:ind w:left="2160" w:firstLine="0"/>
      </w:pPr>
    </w:p>
    <w:p w14:paraId="2C8E49C9" w14:textId="520F69E8" w:rsidR="005A5F09" w:rsidRDefault="005A5F09">
      <w:pPr>
        <w:numPr>
          <w:ilvl w:val="0"/>
          <w:numId w:val="3"/>
        </w:numPr>
        <w:ind w:hanging="360"/>
      </w:pPr>
      <w:r>
        <w:t>Establishing an Affiliate Website</w:t>
      </w:r>
    </w:p>
    <w:p w14:paraId="4A137864" w14:textId="77777777" w:rsidR="00B67C76" w:rsidRDefault="00B67C76" w:rsidP="00B67C76">
      <w:pPr>
        <w:ind w:left="1426" w:firstLine="0"/>
      </w:pPr>
    </w:p>
    <w:p w14:paraId="254D6782" w14:textId="533E7F95" w:rsidR="008D7217" w:rsidRDefault="005A5F09" w:rsidP="00B67C76">
      <w:pPr>
        <w:numPr>
          <w:ilvl w:val="1"/>
          <w:numId w:val="3"/>
        </w:numPr>
        <w:ind w:hanging="360"/>
      </w:pPr>
      <w:r>
        <w:t xml:space="preserve">Prior to </w:t>
      </w:r>
      <w:r w:rsidR="002A03FB">
        <w:t>operating an Affiliate Website, the entity or individuals seeking to establish the Website must sign an agreement with the Director of University Marketing and Communications, or designee, stating the entity or individuals will abide by the terms of this policy</w:t>
      </w:r>
      <w:r w:rsidR="000A5F83">
        <w:t xml:space="preserve"> and other applicable policies</w:t>
      </w:r>
      <w:r w:rsidR="002A03FB">
        <w:t xml:space="preserve">.  The agreement must also </w:t>
      </w:r>
      <w:r w:rsidR="000A5F83">
        <w:t>acknowledge that the</w:t>
      </w:r>
      <w:r w:rsidR="002A03FB">
        <w:t xml:space="preserve"> Director of University </w:t>
      </w:r>
      <w:r w:rsidR="00312279">
        <w:t>Marketing and Communications</w:t>
      </w:r>
      <w:r w:rsidR="002A03FB">
        <w:t xml:space="preserve">, or </w:t>
      </w:r>
      <w:proofErr w:type="gramStart"/>
      <w:r w:rsidR="002A03FB">
        <w:t>designee</w:t>
      </w:r>
      <w:proofErr w:type="gramEnd"/>
      <w:r w:rsidR="002A03FB">
        <w:t>,</w:t>
      </w:r>
      <w:r w:rsidR="00312279">
        <w:t xml:space="preserve"> will have</w:t>
      </w:r>
      <w:r w:rsidR="002A03FB">
        <w:t xml:space="preserve"> the authority to remove</w:t>
      </w:r>
      <w:r w:rsidR="00312279">
        <w:t xml:space="preserve"> noncompliant material</w:t>
      </w:r>
      <w:r w:rsidR="002A03FB">
        <w:t xml:space="preserve"> at the Director’s discretion</w:t>
      </w:r>
      <w:r w:rsidR="00312279">
        <w:t>.</w:t>
      </w:r>
    </w:p>
    <w:p w14:paraId="2588A11F" w14:textId="77777777" w:rsidR="008D7217" w:rsidRDefault="002A03FB">
      <w:pPr>
        <w:spacing w:after="16" w:line="259" w:lineRule="auto"/>
        <w:ind w:left="720" w:firstLine="0"/>
      </w:pPr>
      <w:r>
        <w:t xml:space="preserve"> </w:t>
      </w:r>
    </w:p>
    <w:p w14:paraId="0599F343" w14:textId="77777777" w:rsidR="008D7217" w:rsidRDefault="002A03FB">
      <w:pPr>
        <w:numPr>
          <w:ilvl w:val="0"/>
          <w:numId w:val="3"/>
        </w:numPr>
        <w:ind w:hanging="360"/>
      </w:pPr>
      <w:r>
        <w:t xml:space="preserve">All purchases of technology equipment, software, </w:t>
      </w:r>
      <w:proofErr w:type="gramStart"/>
      <w:r>
        <w:t>services</w:t>
      </w:r>
      <w:proofErr w:type="gramEnd"/>
      <w:r>
        <w:t xml:space="preserve"> and other resources associated with websites—including the purchase of any web address (or “URL”), hosting, security, search, e-commerce, or content management service—must be made in accordance with University Policy 7:12. </w:t>
      </w:r>
    </w:p>
    <w:p w14:paraId="7E161260" w14:textId="77777777" w:rsidR="008D7217" w:rsidRDefault="002A03FB">
      <w:pPr>
        <w:spacing w:after="0" w:line="259" w:lineRule="auto"/>
        <w:ind w:left="1440" w:firstLine="0"/>
      </w:pPr>
      <w:r>
        <w:t xml:space="preserve"> </w:t>
      </w:r>
    </w:p>
    <w:p w14:paraId="2FCBE031" w14:textId="77777777" w:rsidR="008D7217" w:rsidRDefault="002A03FB">
      <w:pPr>
        <w:ind w:left="370"/>
      </w:pPr>
      <w:r>
        <w:t>5.</w:t>
      </w:r>
      <w:r>
        <w:rPr>
          <w:rFonts w:ascii="Arial" w:eastAsia="Arial" w:hAnsi="Arial" w:cs="Arial"/>
        </w:rPr>
        <w:t xml:space="preserve"> </w:t>
      </w:r>
      <w:r>
        <w:t xml:space="preserve">Responsible Administrator </w:t>
      </w:r>
    </w:p>
    <w:p w14:paraId="3B648042" w14:textId="77777777" w:rsidR="008D7217" w:rsidRDefault="002A03FB">
      <w:pPr>
        <w:spacing w:after="0" w:line="259" w:lineRule="auto"/>
        <w:ind w:left="720" w:firstLine="0"/>
      </w:pPr>
      <w:r>
        <w:t xml:space="preserve"> </w:t>
      </w:r>
    </w:p>
    <w:p w14:paraId="19993042" w14:textId="77777777" w:rsidR="008D7217" w:rsidRDefault="002A03FB">
      <w:pPr>
        <w:ind w:left="730"/>
      </w:pPr>
      <w:r>
        <w:t xml:space="preserve">The Director of University Marketing and Communications and the Vice President for </w:t>
      </w:r>
    </w:p>
    <w:p w14:paraId="24DD0402" w14:textId="77777777" w:rsidR="008D7217" w:rsidRDefault="002A03FB">
      <w:pPr>
        <w:ind w:left="730"/>
      </w:pPr>
      <w:r>
        <w:t xml:space="preserve">Technology and Security, their successors, or </w:t>
      </w:r>
      <w:proofErr w:type="gramStart"/>
      <w:r>
        <w:t>designees</w:t>
      </w:r>
      <w:proofErr w:type="gramEnd"/>
      <w:r>
        <w:t xml:space="preserve"> are responsible for the annual and ad hoc review of this policy. The University President is responsible for approval of modifications to this policy. </w:t>
      </w:r>
    </w:p>
    <w:p w14:paraId="4DEF84C3" w14:textId="77777777" w:rsidR="008D7217" w:rsidRDefault="002A03FB">
      <w:pPr>
        <w:spacing w:after="0" w:line="259" w:lineRule="auto"/>
        <w:ind w:left="0" w:firstLine="0"/>
      </w:pPr>
      <w:r>
        <w:t xml:space="preserve"> </w:t>
      </w:r>
    </w:p>
    <w:p w14:paraId="78C503FA" w14:textId="4AFEEC89" w:rsidR="008D7217" w:rsidRDefault="002A03FB">
      <w:r>
        <w:t>SOURCE: Approved by President on 02/05/2018. Interim Revisions Approved by President on 6/11/2020. Revised; Approved by President 10/06/2020</w:t>
      </w:r>
      <w:r w:rsidR="00312279">
        <w:t xml:space="preserve">. </w:t>
      </w:r>
      <w:r w:rsidR="005B10CA">
        <w:t>Revised;</w:t>
      </w:r>
      <w:r w:rsidR="00312279">
        <w:t xml:space="preserve"> Approved by President on ___________.</w:t>
      </w:r>
    </w:p>
    <w:p w14:paraId="3936978A" w14:textId="77777777" w:rsidR="008D7217" w:rsidRDefault="002A03FB">
      <w:pPr>
        <w:spacing w:after="0" w:line="259" w:lineRule="auto"/>
        <w:ind w:left="0" w:firstLine="0"/>
      </w:pPr>
      <w:r>
        <w:t xml:space="preserve"> </w:t>
      </w:r>
    </w:p>
    <w:sectPr w:rsidR="008D7217">
      <w:footerReference w:type="even" r:id="rId13"/>
      <w:footerReference w:type="default" r:id="rId14"/>
      <w:footerReference w:type="first" r:id="rId15"/>
      <w:pgSz w:w="12240" w:h="15840"/>
      <w:pgMar w:top="1410" w:right="1439" w:bottom="1449" w:left="1440"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35A9" w14:textId="77777777" w:rsidR="00FB0CDB" w:rsidRDefault="00FB0CDB">
      <w:pPr>
        <w:spacing w:after="0" w:line="240" w:lineRule="auto"/>
      </w:pPr>
      <w:r>
        <w:separator/>
      </w:r>
    </w:p>
  </w:endnote>
  <w:endnote w:type="continuationSeparator" w:id="0">
    <w:p w14:paraId="34665AA0" w14:textId="77777777" w:rsidR="00FB0CDB" w:rsidRDefault="00FB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FF4E" w14:textId="77777777" w:rsidR="008D7217" w:rsidRDefault="002A03FB">
    <w:pPr>
      <w:tabs>
        <w:tab w:val="center" w:pos="4680"/>
        <w:tab w:val="right" w:pos="9361"/>
      </w:tabs>
      <w:spacing w:after="0" w:line="259" w:lineRule="auto"/>
      <w:ind w:left="0" w:right="-2" w:firstLine="0"/>
    </w:pPr>
    <w:r>
      <w:t xml:space="preserve">University External Websites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r w:rsidR="005B10CA">
      <w:fldChar w:fldCharType="begin"/>
    </w:r>
    <w:r w:rsidR="005B10CA">
      <w:instrText xml:space="preserve"> NUMPAGES   \* MERGEFORMAT </w:instrText>
    </w:r>
    <w:r w:rsidR="005B10CA">
      <w:fldChar w:fldCharType="separate"/>
    </w:r>
    <w:r>
      <w:t>6</w:t>
    </w:r>
    <w:r w:rsidR="005B10CA">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F181" w14:textId="77777777" w:rsidR="008D7217" w:rsidRDefault="002A03FB">
    <w:pPr>
      <w:tabs>
        <w:tab w:val="center" w:pos="4680"/>
        <w:tab w:val="right" w:pos="9361"/>
      </w:tabs>
      <w:spacing w:after="0" w:line="259" w:lineRule="auto"/>
      <w:ind w:left="0" w:right="-2" w:firstLine="0"/>
    </w:pPr>
    <w:r>
      <w:t xml:space="preserve">University External Websites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r w:rsidR="005B10CA">
      <w:fldChar w:fldCharType="begin"/>
    </w:r>
    <w:r w:rsidR="005B10CA">
      <w:instrText xml:space="preserve"> NUMPAGES   \* MERGEFORMAT </w:instrText>
    </w:r>
    <w:r w:rsidR="005B10CA">
      <w:fldChar w:fldCharType="separate"/>
    </w:r>
    <w:r>
      <w:t>6</w:t>
    </w:r>
    <w:r w:rsidR="005B10CA">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6E5E" w14:textId="77777777" w:rsidR="008D7217" w:rsidRDefault="002A03FB">
    <w:pPr>
      <w:tabs>
        <w:tab w:val="center" w:pos="4680"/>
        <w:tab w:val="right" w:pos="9361"/>
      </w:tabs>
      <w:spacing w:after="0" w:line="259" w:lineRule="auto"/>
      <w:ind w:left="0" w:right="-2" w:firstLine="0"/>
    </w:pPr>
    <w:r>
      <w:t xml:space="preserve">University External Websites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r w:rsidR="005B10CA">
      <w:fldChar w:fldCharType="begin"/>
    </w:r>
    <w:r w:rsidR="005B10CA">
      <w:instrText xml:space="preserve"> NUMPAGES   \* MERGEFORMAT </w:instrText>
    </w:r>
    <w:r w:rsidR="005B10CA">
      <w:fldChar w:fldCharType="separate"/>
    </w:r>
    <w:r>
      <w:t>6</w:t>
    </w:r>
    <w:r w:rsidR="005B10CA">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B261" w14:textId="77777777" w:rsidR="00FB0CDB" w:rsidRDefault="00FB0CDB">
      <w:pPr>
        <w:spacing w:after="0" w:line="240" w:lineRule="auto"/>
      </w:pPr>
      <w:r>
        <w:separator/>
      </w:r>
    </w:p>
  </w:footnote>
  <w:footnote w:type="continuationSeparator" w:id="0">
    <w:p w14:paraId="1D7F9CC5" w14:textId="77777777" w:rsidR="00FB0CDB" w:rsidRDefault="00FB0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792"/>
    <w:multiLevelType w:val="hybridMultilevel"/>
    <w:tmpl w:val="A066E8A4"/>
    <w:lvl w:ilvl="0" w:tplc="60F0763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942AE0">
      <w:start w:val="1"/>
      <w:numFmt w:val="lowerLetter"/>
      <w:lvlText w:val="%2"/>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54F310">
      <w:start w:val="1"/>
      <w:numFmt w:val="lowerRoman"/>
      <w:lvlRestart w:val="0"/>
      <w:lvlText w:val="%3."/>
      <w:lvlJc w:val="left"/>
      <w:pPr>
        <w:ind w:left="2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200648">
      <w:start w:val="1"/>
      <w:numFmt w:val="decimal"/>
      <w:lvlText w:val="%4"/>
      <w:lvlJc w:val="left"/>
      <w:pPr>
        <w:ind w:left="2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9A9194">
      <w:start w:val="1"/>
      <w:numFmt w:val="lowerLetter"/>
      <w:lvlText w:val="%5"/>
      <w:lvlJc w:val="left"/>
      <w:pPr>
        <w:ind w:left="3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6C130E">
      <w:start w:val="1"/>
      <w:numFmt w:val="lowerRoman"/>
      <w:lvlText w:val="%6"/>
      <w:lvlJc w:val="left"/>
      <w:pPr>
        <w:ind w:left="4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F47D72">
      <w:start w:val="1"/>
      <w:numFmt w:val="decimal"/>
      <w:lvlText w:val="%7"/>
      <w:lvlJc w:val="left"/>
      <w:pPr>
        <w:ind w:left="5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CA1EEC">
      <w:start w:val="1"/>
      <w:numFmt w:val="lowerLetter"/>
      <w:lvlText w:val="%8"/>
      <w:lvlJc w:val="left"/>
      <w:pPr>
        <w:ind w:left="5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10C6C0">
      <w:start w:val="1"/>
      <w:numFmt w:val="lowerRoman"/>
      <w:lvlText w:val="%9"/>
      <w:lvlJc w:val="left"/>
      <w:pPr>
        <w:ind w:left="6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DB29D9"/>
    <w:multiLevelType w:val="hybridMultilevel"/>
    <w:tmpl w:val="311C8F42"/>
    <w:lvl w:ilvl="0" w:tplc="57F6FE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4615DE">
      <w:start w:val="1"/>
      <w:numFmt w:val="lowerLetter"/>
      <w:lvlText w:val="%2"/>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484F80">
      <w:start w:val="1"/>
      <w:numFmt w:val="lowerRoman"/>
      <w:lvlRestart w:val="0"/>
      <w:lvlText w:val="%3."/>
      <w:lvlJc w:val="left"/>
      <w:pPr>
        <w:ind w:left="2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647A2A">
      <w:start w:val="1"/>
      <w:numFmt w:val="decimal"/>
      <w:lvlText w:val="%4"/>
      <w:lvlJc w:val="left"/>
      <w:pPr>
        <w:ind w:left="2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46C808">
      <w:start w:val="1"/>
      <w:numFmt w:val="lowerLetter"/>
      <w:lvlText w:val="%5"/>
      <w:lvlJc w:val="left"/>
      <w:pPr>
        <w:ind w:left="3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D24420">
      <w:start w:val="1"/>
      <w:numFmt w:val="lowerRoman"/>
      <w:lvlText w:val="%6"/>
      <w:lvlJc w:val="left"/>
      <w:pPr>
        <w:ind w:left="4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9E8F50">
      <w:start w:val="1"/>
      <w:numFmt w:val="decimal"/>
      <w:lvlText w:val="%7"/>
      <w:lvlJc w:val="left"/>
      <w:pPr>
        <w:ind w:left="5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E20222">
      <w:start w:val="1"/>
      <w:numFmt w:val="lowerLetter"/>
      <w:lvlText w:val="%8"/>
      <w:lvlJc w:val="left"/>
      <w:pPr>
        <w:ind w:left="5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E63FB8">
      <w:start w:val="1"/>
      <w:numFmt w:val="lowerRoman"/>
      <w:lvlText w:val="%9"/>
      <w:lvlJc w:val="left"/>
      <w:pPr>
        <w:ind w:left="6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67D62A2"/>
    <w:multiLevelType w:val="hybridMultilevel"/>
    <w:tmpl w:val="5718BCA4"/>
    <w:lvl w:ilvl="0" w:tplc="51E4FC7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EAA4F2">
      <w:start w:val="1"/>
      <w:numFmt w:val="lowerRoman"/>
      <w:lvlText w:val="%2."/>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6AFC2A">
      <w:start w:val="1"/>
      <w:numFmt w:val="lowerRoman"/>
      <w:lvlText w:val="%3"/>
      <w:lvlJc w:val="left"/>
      <w:pPr>
        <w:ind w:left="2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C06B1C">
      <w:start w:val="1"/>
      <w:numFmt w:val="decimal"/>
      <w:lvlText w:val="%4"/>
      <w:lvlJc w:val="left"/>
      <w:pPr>
        <w:ind w:left="2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B040EC">
      <w:start w:val="1"/>
      <w:numFmt w:val="lowerLetter"/>
      <w:lvlText w:val="%5"/>
      <w:lvlJc w:val="left"/>
      <w:pPr>
        <w:ind w:left="3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542FB8">
      <w:start w:val="1"/>
      <w:numFmt w:val="lowerRoman"/>
      <w:lvlText w:val="%6"/>
      <w:lvlJc w:val="left"/>
      <w:pPr>
        <w:ind w:left="4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144D68">
      <w:start w:val="1"/>
      <w:numFmt w:val="decimal"/>
      <w:lvlText w:val="%7"/>
      <w:lvlJc w:val="left"/>
      <w:pPr>
        <w:ind w:left="5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C0B834">
      <w:start w:val="1"/>
      <w:numFmt w:val="lowerLetter"/>
      <w:lvlText w:val="%8"/>
      <w:lvlJc w:val="left"/>
      <w:pPr>
        <w:ind w:left="5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68E1F0">
      <w:start w:val="1"/>
      <w:numFmt w:val="lowerRoman"/>
      <w:lvlText w:val="%9"/>
      <w:lvlJc w:val="left"/>
      <w:pPr>
        <w:ind w:left="6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7AB1E7A"/>
    <w:multiLevelType w:val="hybridMultilevel"/>
    <w:tmpl w:val="C18C97C0"/>
    <w:lvl w:ilvl="0" w:tplc="B99E95C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6AB916">
      <w:start w:val="1"/>
      <w:numFmt w:val="lowerLetter"/>
      <w:lvlText w:val="%2."/>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B23FAC">
      <w:start w:val="1"/>
      <w:numFmt w:val="lowerRoman"/>
      <w:lvlText w:val="%3."/>
      <w:lvlJc w:val="left"/>
      <w:pPr>
        <w:ind w:left="2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09000F">
      <w:start w:val="1"/>
      <w:numFmt w:val="decimal"/>
      <w:lvlText w:val="%4."/>
      <w:lvlJc w:val="left"/>
      <w:pPr>
        <w:ind w:left="3231" w:hanging="360"/>
      </w:pPr>
    </w:lvl>
    <w:lvl w:ilvl="4" w:tplc="FACE4864">
      <w:start w:val="1"/>
      <w:numFmt w:val="lowerLetter"/>
      <w:lvlText w:val="%5"/>
      <w:lvlJc w:val="left"/>
      <w:pPr>
        <w:ind w:left="3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524EC0">
      <w:start w:val="1"/>
      <w:numFmt w:val="lowerRoman"/>
      <w:lvlText w:val="%6"/>
      <w:lvlJc w:val="left"/>
      <w:pPr>
        <w:ind w:left="4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EC88E4">
      <w:start w:val="1"/>
      <w:numFmt w:val="decimal"/>
      <w:lvlText w:val="%7"/>
      <w:lvlJc w:val="left"/>
      <w:pPr>
        <w:ind w:left="5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F4A784">
      <w:start w:val="1"/>
      <w:numFmt w:val="lowerLetter"/>
      <w:lvlText w:val="%8"/>
      <w:lvlJc w:val="left"/>
      <w:pPr>
        <w:ind w:left="5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B684C2">
      <w:start w:val="1"/>
      <w:numFmt w:val="lowerRoman"/>
      <w:lvlText w:val="%9"/>
      <w:lvlJc w:val="left"/>
      <w:pPr>
        <w:ind w:left="6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D26019C"/>
    <w:multiLevelType w:val="hybridMultilevel"/>
    <w:tmpl w:val="FED285CA"/>
    <w:lvl w:ilvl="0" w:tplc="0C80C7D0">
      <w:start w:val="3"/>
      <w:numFmt w:val="lowerLetter"/>
      <w:lvlText w:val="%1."/>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504E12">
      <w:start w:val="1"/>
      <w:numFmt w:val="lowerRoman"/>
      <w:lvlText w:val="%2."/>
      <w:lvlJc w:val="left"/>
      <w:pPr>
        <w:ind w:left="2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000592">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D68DD6">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60F04E">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108D0C">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3C1FC8">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52917C">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2E7772">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400708924">
    <w:abstractNumId w:val="3"/>
  </w:num>
  <w:num w:numId="2" w16cid:durableId="1263954318">
    <w:abstractNumId w:val="2"/>
  </w:num>
  <w:num w:numId="3" w16cid:durableId="1603298461">
    <w:abstractNumId w:val="4"/>
  </w:num>
  <w:num w:numId="4" w16cid:durableId="1933973691">
    <w:abstractNumId w:val="1"/>
  </w:num>
  <w:num w:numId="5" w16cid:durableId="135831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17"/>
    <w:rsid w:val="00000235"/>
    <w:rsid w:val="00077D49"/>
    <w:rsid w:val="00095067"/>
    <w:rsid w:val="000A5F83"/>
    <w:rsid w:val="00112C58"/>
    <w:rsid w:val="001472D1"/>
    <w:rsid w:val="00184B4F"/>
    <w:rsid w:val="001F6E65"/>
    <w:rsid w:val="00215FB8"/>
    <w:rsid w:val="002A03FB"/>
    <w:rsid w:val="00312279"/>
    <w:rsid w:val="00373853"/>
    <w:rsid w:val="003C4660"/>
    <w:rsid w:val="003C4A47"/>
    <w:rsid w:val="004407DF"/>
    <w:rsid w:val="0044687A"/>
    <w:rsid w:val="0045391A"/>
    <w:rsid w:val="004A6E5B"/>
    <w:rsid w:val="004D16BB"/>
    <w:rsid w:val="00510B4E"/>
    <w:rsid w:val="005569CD"/>
    <w:rsid w:val="00564B49"/>
    <w:rsid w:val="0057799F"/>
    <w:rsid w:val="005A5F09"/>
    <w:rsid w:val="005B10CA"/>
    <w:rsid w:val="005E39F5"/>
    <w:rsid w:val="006251F5"/>
    <w:rsid w:val="00670751"/>
    <w:rsid w:val="006B5D14"/>
    <w:rsid w:val="006C6B6A"/>
    <w:rsid w:val="006F57D9"/>
    <w:rsid w:val="007501FE"/>
    <w:rsid w:val="007744F4"/>
    <w:rsid w:val="007A2EF0"/>
    <w:rsid w:val="007E205D"/>
    <w:rsid w:val="008068BC"/>
    <w:rsid w:val="0089356C"/>
    <w:rsid w:val="008A4529"/>
    <w:rsid w:val="008A4E5D"/>
    <w:rsid w:val="008D7217"/>
    <w:rsid w:val="0092728B"/>
    <w:rsid w:val="00944A83"/>
    <w:rsid w:val="00A729AC"/>
    <w:rsid w:val="00B22C77"/>
    <w:rsid w:val="00B405BD"/>
    <w:rsid w:val="00B67468"/>
    <w:rsid w:val="00B67C76"/>
    <w:rsid w:val="00BA46A5"/>
    <w:rsid w:val="00C44901"/>
    <w:rsid w:val="00C936C6"/>
    <w:rsid w:val="00E06C4D"/>
    <w:rsid w:val="00E22C2E"/>
    <w:rsid w:val="00E257BD"/>
    <w:rsid w:val="00E5702E"/>
    <w:rsid w:val="00F11ECC"/>
    <w:rsid w:val="00F545F0"/>
    <w:rsid w:val="00FA64DB"/>
    <w:rsid w:val="00FB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EE27C"/>
  <w15:docId w15:val="{8EFCBCEB-037C-496D-B154-C7A609A7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2"/>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251F5"/>
    <w:rPr>
      <w:rFonts w:ascii="Times New Roman" w:eastAsia="Times New Roman" w:hAnsi="Times New Roman" w:cs="Times New Roman"/>
      <w:color w:val="000000"/>
      <w:sz w:val="22"/>
      <w:lang w:val="en" w:eastAsia="en"/>
    </w:rPr>
  </w:style>
  <w:style w:type="character" w:styleId="Hyperlink">
    <w:name w:val="Hyperlink"/>
    <w:basedOn w:val="DefaultParagraphFont"/>
    <w:uiPriority w:val="99"/>
    <w:unhideWhenUsed/>
    <w:rsid w:val="00000235"/>
    <w:rPr>
      <w:color w:val="0563C1" w:themeColor="hyperlink"/>
      <w:u w:val="single"/>
    </w:rPr>
  </w:style>
  <w:style w:type="character" w:styleId="UnresolvedMention">
    <w:name w:val="Unresolved Mention"/>
    <w:basedOn w:val="DefaultParagraphFont"/>
    <w:uiPriority w:val="99"/>
    <w:semiHidden/>
    <w:unhideWhenUsed/>
    <w:rsid w:val="00000235"/>
    <w:rPr>
      <w:color w:val="605E5C"/>
      <w:shd w:val="clear" w:color="auto" w:fill="E1DFDD"/>
    </w:rPr>
  </w:style>
  <w:style w:type="character" w:styleId="FollowedHyperlink">
    <w:name w:val="FollowedHyperlink"/>
    <w:basedOn w:val="DefaultParagraphFont"/>
    <w:uiPriority w:val="99"/>
    <w:semiHidden/>
    <w:unhideWhenUsed/>
    <w:rsid w:val="00000235"/>
    <w:rPr>
      <w:color w:val="954F72" w:themeColor="followedHyperlink"/>
      <w:u w:val="single"/>
    </w:rPr>
  </w:style>
  <w:style w:type="paragraph" w:styleId="ListParagraph">
    <w:name w:val="List Paragraph"/>
    <w:basedOn w:val="Normal"/>
    <w:uiPriority w:val="34"/>
    <w:qFormat/>
    <w:rsid w:val="00312279"/>
    <w:pPr>
      <w:ind w:left="720"/>
      <w:contextualSpacing/>
    </w:pPr>
  </w:style>
  <w:style w:type="character" w:styleId="CommentReference">
    <w:name w:val="annotation reference"/>
    <w:basedOn w:val="DefaultParagraphFont"/>
    <w:uiPriority w:val="99"/>
    <w:semiHidden/>
    <w:unhideWhenUsed/>
    <w:rsid w:val="008068BC"/>
    <w:rPr>
      <w:sz w:val="16"/>
      <w:szCs w:val="16"/>
    </w:rPr>
  </w:style>
  <w:style w:type="paragraph" w:styleId="CommentText">
    <w:name w:val="annotation text"/>
    <w:basedOn w:val="Normal"/>
    <w:link w:val="CommentTextChar"/>
    <w:uiPriority w:val="99"/>
    <w:unhideWhenUsed/>
    <w:rsid w:val="008068BC"/>
    <w:pPr>
      <w:spacing w:line="240" w:lineRule="auto"/>
    </w:pPr>
    <w:rPr>
      <w:sz w:val="20"/>
      <w:szCs w:val="20"/>
    </w:rPr>
  </w:style>
  <w:style w:type="character" w:customStyle="1" w:styleId="CommentTextChar">
    <w:name w:val="Comment Text Char"/>
    <w:basedOn w:val="DefaultParagraphFont"/>
    <w:link w:val="CommentText"/>
    <w:uiPriority w:val="99"/>
    <w:rsid w:val="008068BC"/>
    <w:rPr>
      <w:rFonts w:ascii="Times New Roman" w:eastAsia="Times New Roman" w:hAnsi="Times New Roman" w:cs="Times New Roman"/>
      <w:color w:val="000000"/>
      <w:sz w:val="20"/>
      <w:szCs w:val="20"/>
      <w:lang w:val="en" w:eastAsia="en"/>
    </w:rPr>
  </w:style>
  <w:style w:type="paragraph" w:styleId="CommentSubject">
    <w:name w:val="annotation subject"/>
    <w:basedOn w:val="CommentText"/>
    <w:next w:val="CommentText"/>
    <w:link w:val="CommentSubjectChar"/>
    <w:uiPriority w:val="99"/>
    <w:semiHidden/>
    <w:unhideWhenUsed/>
    <w:rsid w:val="008068BC"/>
    <w:rPr>
      <w:b/>
      <w:bCs/>
    </w:rPr>
  </w:style>
  <w:style w:type="character" w:customStyle="1" w:styleId="CommentSubjectChar">
    <w:name w:val="Comment Subject Char"/>
    <w:basedOn w:val="CommentTextChar"/>
    <w:link w:val="CommentSubject"/>
    <w:uiPriority w:val="99"/>
    <w:semiHidden/>
    <w:rsid w:val="008068BC"/>
    <w:rPr>
      <w:rFonts w:ascii="Times New Roman" w:eastAsia="Times New Roman" w:hAnsi="Times New Roman" w:cs="Times New Roman"/>
      <w:b/>
      <w:bCs/>
      <w:color w:val="000000"/>
      <w:sz w:val="20"/>
      <w:szCs w:val="20"/>
      <w:lang w:val="en" w:eastAsia="en"/>
    </w:rPr>
  </w:style>
  <w:style w:type="paragraph" w:styleId="Header">
    <w:name w:val="header"/>
    <w:basedOn w:val="Normal"/>
    <w:link w:val="HeaderChar"/>
    <w:uiPriority w:val="99"/>
    <w:unhideWhenUsed/>
    <w:rsid w:val="008A4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E5D"/>
    <w:rPr>
      <w:rFonts w:ascii="Times New Roman" w:eastAsia="Times New Roman" w:hAnsi="Times New Roman" w:cs="Times New Roman"/>
      <w:color w:val="000000"/>
      <w:sz w:val="22"/>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ublic.powerdms.com/SDRegents/tree/documents/172728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ublic.powerdms.com/SDRegents/documents/1778536" TargetMode="External"/><Relationship Id="rId12" Type="http://schemas.openxmlformats.org/officeDocument/2006/relationships/hyperlink" Target="https://www.sdstate.edu/university-marketing-communications/graphic-identity-standards/official-mailing-labels-and-na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dstate.edu/sites/default/files/policies/upload/Trademarks.pdf"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sdstate.edu/sites/default/files/2017-09/technology_purchases.pdf" TargetMode="External"/><Relationship Id="rId4" Type="http://schemas.openxmlformats.org/officeDocument/2006/relationships/webSettings" Target="webSettings.xml"/><Relationship Id="rId9" Type="http://schemas.openxmlformats.org/officeDocument/2006/relationships/hyperlink" Target="https://www.sdstate.edu/sites/default/files/2017-09/user_account_creation_managemen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2565</Words>
  <Characters>15753</Characters>
  <Application>Microsoft Office Word</Application>
  <DocSecurity>4</DocSecurity>
  <PresentationFormat/>
  <Lines>342</Lines>
  <Paragraphs>105</Paragraphs>
  <ScaleCrop>false</ScaleCrop>
  <HeadingPairs>
    <vt:vector size="2" baseType="variant">
      <vt:variant>
        <vt:lpstr>Title</vt:lpstr>
      </vt:variant>
      <vt:variant>
        <vt:i4>1</vt:i4>
      </vt:variant>
    </vt:vector>
  </HeadingPairs>
  <TitlesOfParts>
    <vt:vector size="1" baseType="lpstr">
      <vt:lpstr>(OIT jh 2024-01 Revised Websites Policy).docx</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(2024-03-28 Revised Websites Policy).docx</dc:title>
  <dc:subject/>
  <dc:creator>Overby, David</dc:creator>
  <cp:keywords/>
  <cp:lastModifiedBy>Huyck, Jessica</cp:lastModifiedBy>
  <cp:revision>2</cp:revision>
  <dcterms:created xsi:type="dcterms:W3CDTF">2024-04-10T16:07:00Z</dcterms:created>
  <dcterms:modified xsi:type="dcterms:W3CDTF">2024-04-10T16:07:00Z</dcterms:modified>
</cp:coreProperties>
</file>