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7679" w14:textId="77777777" w:rsidR="00305A7D" w:rsidRPr="00CA6E90" w:rsidRDefault="00305A7D" w:rsidP="00CA6E90">
      <w:pPr>
        <w:pStyle w:val="Heading1"/>
      </w:pPr>
      <w:r w:rsidRPr="00CA6E90">
        <w:rPr>
          <w:highlight w:val="yellow"/>
        </w:rPr>
        <w:t>[</w:t>
      </w:r>
      <w:r w:rsidR="00B17D7E" w:rsidRPr="00CA6E90">
        <w:rPr>
          <w:highlight w:val="yellow"/>
        </w:rPr>
        <w:t xml:space="preserve">UNDERGRAD </w:t>
      </w:r>
      <w:r w:rsidRPr="00CA6E90">
        <w:rPr>
          <w:highlight w:val="yellow"/>
        </w:rPr>
        <w:t>THEORY COURSE TEMPLATE]</w:t>
      </w:r>
    </w:p>
    <w:p w14:paraId="0081FEE4" w14:textId="77777777" w:rsidR="00EB7B91" w:rsidRPr="00CA6E90" w:rsidRDefault="00EB7B91" w:rsidP="00CA6E90">
      <w:pPr>
        <w:pStyle w:val="Subtitle"/>
      </w:pPr>
      <w:r w:rsidRPr="00CA6E90">
        <w:t xml:space="preserve">Nurs </w:t>
      </w:r>
      <w:r w:rsidRPr="00CA6E90">
        <w:rPr>
          <w:highlight w:val="yellow"/>
        </w:rPr>
        <w:t>###</w:t>
      </w:r>
      <w:r w:rsidRPr="00CA6E90">
        <w:t xml:space="preserve">, Course Name,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77777777" w:rsidR="00EB7B91" w:rsidRPr="00CA6E90" w:rsidRDefault="00EB7B91" w:rsidP="00CA6E90">
      <w:pPr>
        <w:pStyle w:val="Subtitle"/>
      </w:pPr>
      <w:r w:rsidRPr="00CA6E90">
        <w:t xml:space="preserve">College of Nursing – </w:t>
      </w:r>
      <w:r w:rsidR="00305A7D" w:rsidRPr="00CA6E90">
        <w:rPr>
          <w:highlight w:val="yellow"/>
        </w:rPr>
        <w:t>[Name of</w:t>
      </w:r>
      <w:r w:rsidRPr="00CA6E90">
        <w:rPr>
          <w:highlight w:val="yellow"/>
        </w:rPr>
        <w:t>]</w:t>
      </w:r>
      <w:r w:rsidRPr="00CA6E90">
        <w:t xml:space="preserve"> Department – </w:t>
      </w:r>
      <w:r w:rsidR="00305A7D" w:rsidRPr="00CA6E90">
        <w:rPr>
          <w:highlight w:val="yellow"/>
        </w:rPr>
        <w:t>[Site location</w:t>
      </w:r>
      <w:r w:rsidRPr="00CA6E90">
        <w:rPr>
          <w:highlight w:val="yellow"/>
        </w:rPr>
        <w:t>]</w:t>
      </w:r>
    </w:p>
    <w:p w14:paraId="1B1DD03D" w14:textId="77777777" w:rsidR="00EB7B91" w:rsidRPr="00CA6E90" w:rsidRDefault="00EB7B91" w:rsidP="00CA6E90">
      <w:pPr>
        <w:pStyle w:val="Subtitle"/>
      </w:pPr>
      <w:r w:rsidRPr="00CA6E90">
        <w:rPr>
          <w:highlight w:val="yellow"/>
        </w:rPr>
        <w:t>Semester,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7777777" w:rsidR="006E0104" w:rsidRPr="00146F1F" w:rsidRDefault="006E0104" w:rsidP="00313C88">
      <w:pPr>
        <w:pStyle w:val="NoSpacing"/>
        <w:spacing w:line="360" w:lineRule="auto"/>
        <w:rPr>
          <w:rFonts w:ascii="Times New Roman" w:hAnsi="Times New Roman" w:cs="Times New Roman"/>
          <w:spacing w:val="-3"/>
          <w:sz w:val="24"/>
          <w:szCs w:val="24"/>
        </w:rPr>
      </w:pPr>
      <w:r w:rsidRPr="00CA6E90">
        <w:rPr>
          <w:rStyle w:val="Heading2Char"/>
        </w:rPr>
        <w:t>Course Meeting Time and Location:</w:t>
      </w:r>
      <w:r w:rsidR="00EB7B91" w:rsidRPr="00146F1F">
        <w:rPr>
          <w:rFonts w:ascii="Times New Roman" w:hAnsi="Times New Roman" w:cs="Times New Roman"/>
          <w:b/>
          <w:spacing w:val="-3"/>
          <w:sz w:val="24"/>
          <w:szCs w:val="24"/>
        </w:rPr>
        <w:t xml:space="preserve"> </w:t>
      </w:r>
      <w:r w:rsidR="00EB7B91" w:rsidRPr="00146F1F">
        <w:rPr>
          <w:rFonts w:ascii="Times New Roman" w:hAnsi="Times New Roman" w:cs="Times New Roman"/>
          <w:sz w:val="24"/>
          <w:szCs w:val="24"/>
          <w:highlight w:val="yellow"/>
        </w:rPr>
        <w:t>Specify here</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77777777" w:rsidR="00EB7B91" w:rsidRPr="00146F1F"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75150B53" w14:textId="77777777" w:rsidR="00313C88" w:rsidRPr="00146F1F" w:rsidRDefault="006E0104" w:rsidP="00B770EA">
      <w:pPr>
        <w:pStyle w:val="NoSpacing"/>
        <w:rPr>
          <w:rFonts w:ascii="Times New Roman" w:hAnsi="Times New Roman" w:cs="Times New Roman"/>
          <w:sz w:val="24"/>
          <w:szCs w:val="24"/>
        </w:rPr>
      </w:pPr>
      <w:r w:rsidRPr="00CA6E90">
        <w:rPr>
          <w:rStyle w:val="Heading2Char"/>
        </w:rPr>
        <w:t>Course Prerequisites:</w:t>
      </w:r>
      <w:r w:rsidR="00313C88" w:rsidRPr="00146F1F">
        <w:rPr>
          <w:rFonts w:ascii="Times New Roman" w:hAnsi="Times New Roman" w:cs="Times New Roman"/>
          <w:sz w:val="24"/>
          <w:szCs w:val="24"/>
        </w:rPr>
        <w:t xml:space="preserve"> </w:t>
      </w:r>
      <w:r w:rsidR="00EB7B91" w:rsidRPr="00146F1F">
        <w:rPr>
          <w:rFonts w:ascii="Times New Roman" w:hAnsi="Times New Roman" w:cs="Times New Roman"/>
          <w:sz w:val="24"/>
          <w:szCs w:val="24"/>
          <w:highlight w:val="yellow"/>
        </w:rPr>
        <w:t>List here</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8443903"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This course is D2L-enhanced and students are required to have internet access and access to D2L. Basic computer skills are a prerequisite. Learning experiences may include the following methods</w:t>
      </w:r>
      <w:r w:rsidR="00B57D2C" w:rsidRPr="00146F1F">
        <w:rPr>
          <w:rFonts w:ascii="Times New Roman" w:eastAsia="Times New Roman" w:hAnsi="Times New Roman" w:cs="Times New Roman"/>
          <w:sz w:val="24"/>
          <w:szCs w:val="24"/>
        </w:rPr>
        <w:t>: [</w:t>
      </w:r>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2A38285D" w14:textId="41E90907"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You may purchase the required </w:t>
      </w:r>
      <w:r w:rsidR="00B57D2C" w:rsidRPr="001C0FEF">
        <w:rPr>
          <w:rFonts w:ascii="Times New Roman" w:hAnsi="Times New Roman" w:cs="Times New Roman"/>
          <w:sz w:val="24"/>
          <w:szCs w:val="24"/>
        </w:rPr>
        <w:t>textbooks</w:t>
      </w:r>
      <w:r w:rsidRPr="001C0FEF">
        <w:rPr>
          <w:rFonts w:ascii="Times New Roman" w:hAnsi="Times New Roman" w:cs="Times New Roman"/>
          <w:sz w:val="24"/>
          <w:szCs w:val="24"/>
        </w:rPr>
        <w:t xml:space="preserve"> through the eBook package, billed to your student account, with First Day access. Follow the book order link provided to you in the D2L course.  </w:t>
      </w:r>
    </w:p>
    <w:p w14:paraId="47713C58" w14:textId="523218C4"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However, you have the choice of opting-out of the eBook package and purchasing the required textbooks from the vendor of your choice. Students, choosing to opt-out must do so by the deadline which is “census day” or the last day to add and drop courses.  If you are opting out, please refer to Nurs 112 for textbook details, e.g., ISBN number, required edition, etc.  </w:t>
      </w:r>
    </w:p>
    <w:p w14:paraId="5E24DD86" w14:textId="0A96B1DD" w:rsidR="001C0FEF" w:rsidRPr="001C0FEF" w:rsidRDefault="001C0FEF" w:rsidP="00613442">
      <w:pPr>
        <w:spacing w:line="240" w:lineRule="auto"/>
        <w:rPr>
          <w:rFonts w:ascii="Times New Roman" w:hAnsi="Times New Roman" w:cs="Times New Roman"/>
          <w:sz w:val="24"/>
          <w:szCs w:val="24"/>
        </w:rPr>
      </w:pPr>
      <w:r w:rsidRPr="001C0FEF">
        <w:rPr>
          <w:rFonts w:ascii="Times New Roman" w:hAnsi="Times New Roman" w:cs="Times New Roman"/>
          <w:sz w:val="24"/>
          <w:szCs w:val="24"/>
        </w:rPr>
        <w:t xml:space="preserve">If you do not opt-out of eBooks by the deadline, you will receive and be charged for the entire package. </w:t>
      </w:r>
    </w:p>
    <w:p w14:paraId="546D0266" w14:textId="77777777" w:rsidR="00EB7B91" w:rsidRPr="00146F1F" w:rsidRDefault="00EB7B91" w:rsidP="00313C88">
      <w:pPr>
        <w:pStyle w:val="NoSpacing"/>
        <w:rPr>
          <w:rFonts w:ascii="Times New Roman" w:hAnsi="Times New Roman" w:cs="Times New Roman"/>
          <w:sz w:val="24"/>
          <w:szCs w:val="24"/>
        </w:rPr>
      </w:pP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4934ED3A" w14:textId="6F3221B0" w:rsidR="007E7D9F" w:rsidRPr="00613442" w:rsidRDefault="007E7D9F" w:rsidP="007E7D9F">
      <w:pPr>
        <w:autoSpaceDE w:val="0"/>
        <w:autoSpaceDN w:val="0"/>
        <w:adjustRightInd w:val="0"/>
        <w:spacing w:after="0" w:line="240" w:lineRule="auto"/>
        <w:rPr>
          <w:rFonts w:ascii="Times New Roman" w:hAnsi="Times New Roman" w:cs="Times New Roman"/>
          <w:color w:val="000000"/>
          <w:sz w:val="24"/>
          <w:szCs w:val="24"/>
        </w:rPr>
      </w:pPr>
      <w:r w:rsidRPr="00613442">
        <w:rPr>
          <w:rFonts w:ascii="Times New Roman" w:hAnsi="Times New Roman" w:cs="Times New Roman"/>
          <w:b/>
          <w:bCs/>
          <w:color w:val="000000"/>
          <w:sz w:val="24"/>
          <w:szCs w:val="24"/>
        </w:rPr>
        <w:t>ADA Statement</w:t>
      </w:r>
      <w:r w:rsidRPr="00613442">
        <w:rPr>
          <w:rFonts w:ascii="Times New Roman" w:hAnsi="Times New Roman" w:cs="Times New Roman"/>
          <w:color w:val="000000"/>
          <w:sz w:val="24"/>
          <w:szCs w:val="24"/>
        </w:rPr>
        <w:t xml:space="preserve">: </w:t>
      </w:r>
      <w:r w:rsidR="004F4216">
        <w:rPr>
          <w:rFonts w:ascii="Times New Roman" w:hAnsi="Times New Roman" w:cs="Times New Roman"/>
          <w:sz w:val="24"/>
          <w:szCs w:val="24"/>
        </w:rPr>
        <w:t xml:space="preserve">South Dakota State University strives to ensure that physical resources, as well as information and communication technologies, are reasonably accessible to users </w:t>
      </w:r>
      <w:proofErr w:type="gramStart"/>
      <w:r w:rsidR="004F4216">
        <w:rPr>
          <w:rFonts w:ascii="Times New Roman" w:hAnsi="Times New Roman" w:cs="Times New Roman"/>
          <w:sz w:val="24"/>
          <w:szCs w:val="24"/>
        </w:rPr>
        <w:t>in order to</w:t>
      </w:r>
      <w:proofErr w:type="gramEnd"/>
      <w:r w:rsidR="004F4216">
        <w:rPr>
          <w:rFonts w:ascii="Times New Roman" w:hAnsi="Times New Roman" w:cs="Times New Roman"/>
          <w:sz w:val="24"/>
          <w:szCs w:val="24"/>
        </w:rPr>
        <w:t xml:space="preserve"> provide equal access to all. If you encounter any accessibility issues, you are encouraged to immediately contact the instructor of the course and the Office of Disability Services (Phone: 605-688- 4504; Fax: 605-688-4987; E-mail: </w:t>
      </w:r>
      <w:hyperlink r:id="rId8" w:history="1">
        <w:r w:rsidR="004F4216">
          <w:rPr>
            <w:rStyle w:val="Hyperlink"/>
            <w:rFonts w:ascii="Times New Roman" w:hAnsi="Times New Roman" w:cs="Times New Roman"/>
            <w:sz w:val="24"/>
            <w:szCs w:val="24"/>
          </w:rPr>
          <w:t>Nancy.Crooks@sdstate.edu</w:t>
        </w:r>
      </w:hyperlink>
      <w:r w:rsidR="004F4216">
        <w:rPr>
          <w:rFonts w:ascii="Times New Roman" w:hAnsi="Times New Roman" w:cs="Times New Roman"/>
          <w:sz w:val="24"/>
          <w:szCs w:val="24"/>
        </w:rPr>
        <w:t xml:space="preserve"> or </w:t>
      </w:r>
      <w:hyperlink r:id="rId9" w:history="1">
        <w:r w:rsidR="004F4216">
          <w:rPr>
            <w:rStyle w:val="Hyperlink"/>
            <w:rFonts w:ascii="Times New Roman" w:hAnsi="Times New Roman" w:cs="Times New Roman"/>
            <w:sz w:val="24"/>
            <w:szCs w:val="24"/>
          </w:rPr>
          <w:t>SDSU.Disabilityservices@sdstate.edu</w:t>
        </w:r>
      </w:hyperlink>
      <w:r w:rsidR="004F4216">
        <w:rPr>
          <w:rFonts w:ascii="Times New Roman" w:hAnsi="Times New Roman" w:cs="Times New Roman"/>
          <w:sz w:val="24"/>
          <w:szCs w:val="24"/>
        </w:rPr>
        <w:t xml:space="preserve">; Address: Room 271, Box 2815, University Student Union, Brookings South Dakota 57007),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w:t>
      </w:r>
      <w:proofErr w:type="gramStart"/>
      <w:r w:rsidR="004F4216">
        <w:rPr>
          <w:rFonts w:ascii="Times New Roman" w:hAnsi="Times New Roman" w:cs="Times New Roman"/>
          <w:sz w:val="24"/>
          <w:szCs w:val="24"/>
        </w:rPr>
        <w:t>responded</w:t>
      </w:r>
      <w:proofErr w:type="gramEnd"/>
      <w:r w:rsidR="004F4216">
        <w:rPr>
          <w:rFonts w:ascii="Times New Roman" w:hAnsi="Times New Roman" w:cs="Times New Roman"/>
          <w:sz w:val="24"/>
          <w:szCs w:val="24"/>
        </w:rPr>
        <w:t>.</w:t>
      </w:r>
    </w:p>
    <w:p w14:paraId="0E7DB6F2" w14:textId="77777777" w:rsidR="007E7D9F" w:rsidRPr="007E7D9F" w:rsidRDefault="007E7D9F" w:rsidP="007E7D9F">
      <w:pPr>
        <w:autoSpaceDE w:val="0"/>
        <w:autoSpaceDN w:val="0"/>
        <w:adjustRightInd w:val="0"/>
        <w:spacing w:after="0" w:line="240" w:lineRule="auto"/>
        <w:rPr>
          <w:rFonts w:ascii="Times New Roman" w:hAnsi="Times New Roman" w:cs="Times New Roman"/>
          <w:color w:val="000000"/>
        </w:rPr>
      </w:pPr>
    </w:p>
    <w:p w14:paraId="5E543AE4" w14:textId="76C123D9" w:rsidR="00865925" w:rsidRPr="00146F1F" w:rsidRDefault="00865925" w:rsidP="00573753">
      <w:pPr>
        <w:pStyle w:val="NoSpacing"/>
        <w:rPr>
          <w:rFonts w:ascii="Times New Roman" w:hAnsi="Times New Roman" w:cs="Times New Roman"/>
          <w:color w:val="808080"/>
          <w:sz w:val="24"/>
          <w:szCs w:val="24"/>
        </w:rPr>
      </w:pPr>
      <w:r w:rsidRPr="00CA6E90">
        <w:rPr>
          <w:rStyle w:val="Heading3Char"/>
        </w:rPr>
        <w:t>Undergraduate Class Attendance Policy</w:t>
      </w:r>
      <w:r w:rsidRPr="00146F1F">
        <w:rPr>
          <w:rFonts w:ascii="Times New Roman" w:hAnsi="Times New Roman" w:cs="Times New Roman"/>
          <w:b/>
          <w:spacing w:val="-1"/>
          <w:sz w:val="24"/>
          <w:szCs w:val="24"/>
        </w:rPr>
        <w:t>:</w:t>
      </w:r>
      <w:r w:rsidRPr="00146F1F">
        <w:rPr>
          <w:rFonts w:ascii="Times New Roman" w:hAnsi="Times New Roman" w:cs="Times New Roman"/>
          <w:spacing w:val="52"/>
          <w:sz w:val="24"/>
          <w:szCs w:val="24"/>
        </w:rPr>
        <w:t xml:space="preserve"> </w:t>
      </w: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10" w:history="1">
        <w:r w:rsidRPr="00613206">
          <w:rPr>
            <w:rStyle w:val="Hyperlink"/>
            <w:rFonts w:ascii="Times New Roman" w:hAnsi="Times New Roman" w:cs="Times New Roman"/>
            <w:sz w:val="24"/>
            <w:szCs w:val="24"/>
          </w:rPr>
          <w:t>general</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class</w:t>
        </w:r>
        <w:r w:rsidRPr="00613206">
          <w:rPr>
            <w:rStyle w:val="Hyperlink"/>
            <w:rFonts w:ascii="Times New Roman" w:hAnsi="Times New Roman" w:cs="Times New Roman"/>
            <w:spacing w:val="-4"/>
            <w:sz w:val="24"/>
            <w:szCs w:val="24"/>
          </w:rPr>
          <w:t xml:space="preserve"> </w:t>
        </w:r>
        <w:r w:rsidRPr="00613206">
          <w:rPr>
            <w:rStyle w:val="Hyperlink"/>
            <w:rFonts w:ascii="Times New Roman" w:hAnsi="Times New Roman" w:cs="Times New Roman"/>
            <w:spacing w:val="-1"/>
            <w:sz w:val="24"/>
            <w:szCs w:val="24"/>
          </w:rPr>
          <w:t>attendance</w:t>
        </w:r>
        <w:r w:rsidRPr="00613206">
          <w:rPr>
            <w:rStyle w:val="Hyperlink"/>
            <w:rFonts w:ascii="Times New Roman" w:hAnsi="Times New Roman" w:cs="Times New Roman"/>
            <w:spacing w:val="-5"/>
            <w:sz w:val="24"/>
            <w:szCs w:val="24"/>
          </w:rPr>
          <w:t xml:space="preserve"> </w:t>
        </w:r>
        <w:r w:rsidRPr="00613206">
          <w:rPr>
            <w:rStyle w:val="Hyperlink"/>
            <w:rFonts w:ascii="Times New Roman" w:hAnsi="Times New Roman" w:cs="Times New Roman"/>
            <w:spacing w:val="-1"/>
            <w:sz w:val="24"/>
            <w:szCs w:val="24"/>
          </w:rPr>
          <w:t>policy,</w:t>
        </w:r>
      </w:hyperlink>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w:t>
      </w:r>
    </w:p>
    <w:p w14:paraId="07BC5818" w14:textId="2343A4C7" w:rsidR="00C30902" w:rsidRPr="00C30902"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z w:val="24"/>
          <w:szCs w:val="24"/>
        </w:rPr>
        <w:t>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471CDA22" w14:textId="77777777" w:rsidR="00C30902" w:rsidRPr="00C30902" w:rsidRDefault="00C30902" w:rsidP="00C30902">
      <w:pPr>
        <w:pStyle w:val="NoSpacing"/>
        <w:spacing w:before="240"/>
        <w:rPr>
          <w:rFonts w:ascii="Times New Roman" w:hAnsi="Times New Roman" w:cs="Times New Roman"/>
          <w:b/>
          <w:bCs/>
          <w:color w:val="000000"/>
          <w:sz w:val="24"/>
          <w:szCs w:val="24"/>
        </w:rPr>
      </w:pPr>
      <w:bookmarkStart w:id="0" w:name="_Hlk66084103"/>
      <w:r w:rsidRPr="00C30902">
        <w:rPr>
          <w:rFonts w:ascii="Times New Roman" w:hAnsi="Times New Roman" w:cs="Times New Roman"/>
          <w:color w:val="000000"/>
          <w:sz w:val="24"/>
          <w:szCs w:val="24"/>
        </w:rPr>
        <w:t xml:space="preserve">Students missing lecture are responsible for obtaining information and assignments.  If an exam is missed related to an excused absence, the same or alternative exam will be completed on the date and time arranged between the student and faculty member.  </w:t>
      </w:r>
      <w:r w:rsidRPr="00C30902">
        <w:rPr>
          <w:rFonts w:ascii="Times New Roman" w:hAnsi="Times New Roman" w:cs="Times New Roman"/>
          <w:b/>
          <w:bCs/>
          <w:color w:val="000000"/>
          <w:sz w:val="24"/>
          <w:szCs w:val="24"/>
        </w:rPr>
        <w:t>A student who does not take an exam at the scheduled time due to an unexcused absence must notify the faculty member within 48 hours to be allowed to take the exam.  The student will receive the grade earned if below 76%. If scored at 76% or greater, the maximum that will be recorded is 76% of total possible points. Failure to notify the faculty member of an unexcused absence within 48 hours will result in a zero on that exam.  This does not include ATI proctored assessments.</w:t>
      </w:r>
    </w:p>
    <w:bookmarkEnd w:id="0"/>
    <w:p w14:paraId="62A3CBAE" w14:textId="75152441" w:rsidR="00D86948" w:rsidRPr="00146F1F" w:rsidRDefault="00D86948" w:rsidP="00C30902">
      <w:pPr>
        <w:pStyle w:val="NoSpacing"/>
        <w:spacing w:before="240"/>
        <w:rPr>
          <w:rFonts w:ascii="Times New Roman" w:hAnsi="Times New Roman" w:cs="Times New Roman"/>
          <w:spacing w:val="50"/>
          <w:sz w:val="24"/>
          <w:szCs w:val="24"/>
        </w:rPr>
      </w:pPr>
      <w:r w:rsidRPr="00146F1F">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392AD16B" w:rsidR="00EB7B91" w:rsidRPr="00146F1F" w:rsidRDefault="00EB7B91" w:rsidP="00CA6E90">
      <w:pPr>
        <w:pStyle w:val="Heading3"/>
      </w:pPr>
      <w:r w:rsidRPr="00146F1F">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77777777" w:rsidR="00CF2F19" w:rsidRPr="00146F1F"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007654FF" w:rsidP="00CA6E90">
      <w:pPr>
        <w:pStyle w:val="Heading3"/>
      </w:pPr>
      <w:r w:rsidRPr="00146F1F">
        <w:t xml:space="preserve">Performance Standards: </w:t>
      </w:r>
    </w:p>
    <w:p w14:paraId="052FEFC2" w14:textId="370112B3" w:rsidR="007654FF" w:rsidRPr="00146F1F" w:rsidRDefault="007654FF" w:rsidP="00613442">
      <w:pPr>
        <w:spacing w:line="240" w:lineRule="auto"/>
        <w:rPr>
          <w:rFonts w:ascii="Times New Roman" w:hAnsi="Times New Roman" w:cs="Times New Roman"/>
          <w:sz w:val="24"/>
          <w:szCs w:val="24"/>
        </w:rPr>
      </w:pPr>
      <w:r w:rsidRPr="00146F1F">
        <w:rPr>
          <w:rFonts w:ascii="Times New Roman" w:hAnsi="Times New Roman" w:cs="Times New Roman"/>
          <w:sz w:val="24"/>
          <w:szCs w:val="24"/>
        </w:rPr>
        <w:t>Accountability is being responsible for your own actions and is demonstrated by adhering to the University policies and guidelines, College of Nursing (CON) policies and guidelines,</w:t>
      </w:r>
      <w:r w:rsidR="00DE0053">
        <w:rPr>
          <w:rFonts w:ascii="Times New Roman" w:hAnsi="Times New Roman" w:cs="Times New Roman"/>
          <w:sz w:val="24"/>
          <w:szCs w:val="24"/>
        </w:rPr>
        <w:t xml:space="preserve"> Healthcare Simulation Center Policy Handbook,</w:t>
      </w:r>
      <w:r w:rsidRPr="00146F1F">
        <w:rPr>
          <w:rFonts w:ascii="Times New Roman" w:hAnsi="Times New Roman" w:cs="Times New Roman"/>
          <w:sz w:val="24"/>
          <w:szCs w:val="24"/>
        </w:rPr>
        <w:t xml:space="preserve"> and professional standards of practice.  Accountability is evident by consistently demonstrating the following professional behaviors:  </w:t>
      </w:r>
    </w:p>
    <w:p w14:paraId="1B0D8686" w14:textId="0149AE2B"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Supporting and contributing to a positive learning environment in the classroom, clinical sites, and on-campus clinical experiences</w:t>
      </w:r>
      <w:r w:rsidR="00DE0053">
        <w:rPr>
          <w:rFonts w:ascii="Times New Roman" w:hAnsi="Times New Roman"/>
        </w:rPr>
        <w:t xml:space="preserve"> (simulation &amp; skills lab)</w:t>
      </w:r>
      <w:r w:rsidRPr="00146F1F">
        <w:rPr>
          <w:rFonts w:ascii="Times New Roman" w:hAnsi="Times New Roman"/>
        </w:rPr>
        <w:t>.</w:t>
      </w:r>
    </w:p>
    <w:p w14:paraId="70EE7A20" w14:textId="7F70BCB9"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Coming prepared and engaging in learning activities in all </w:t>
      </w:r>
      <w:proofErr w:type="gramStart"/>
      <w:r w:rsidR="00B57D2C" w:rsidRPr="00146F1F">
        <w:rPr>
          <w:rFonts w:ascii="Times New Roman" w:hAnsi="Times New Roman"/>
        </w:rPr>
        <w:t>classroom</w:t>
      </w:r>
      <w:proofErr w:type="gramEnd"/>
      <w:r w:rsidR="00B57D2C" w:rsidRPr="00146F1F">
        <w:rPr>
          <w:rFonts w:ascii="Times New Roman" w:hAnsi="Times New Roman"/>
        </w:rPr>
        <w:t>, clinical</w:t>
      </w:r>
      <w:r w:rsidRPr="00146F1F">
        <w:rPr>
          <w:rFonts w:ascii="Times New Roman" w:hAnsi="Times New Roman"/>
        </w:rPr>
        <w:t>, and on-campus clinical simulation experiences</w:t>
      </w:r>
      <w:r w:rsidR="00DE0053">
        <w:rPr>
          <w:rFonts w:ascii="Times New Roman" w:hAnsi="Times New Roman"/>
        </w:rPr>
        <w:t xml:space="preserve"> (simulation &amp; skills lab)</w:t>
      </w:r>
      <w:r w:rsidRPr="00146F1F">
        <w:rPr>
          <w:rFonts w:ascii="Times New Roman" w:hAnsi="Times New Roman"/>
        </w:rPr>
        <w:t>.</w:t>
      </w:r>
    </w:p>
    <w:p w14:paraId="07D0075A" w14:textId="0428B05F"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timeliness by </w:t>
      </w:r>
      <w:r w:rsidR="00F16BBB">
        <w:rPr>
          <w:rFonts w:ascii="Times New Roman" w:hAnsi="Times New Roman"/>
        </w:rPr>
        <w:t xml:space="preserve">arriving on time and </w:t>
      </w:r>
      <w:r w:rsidRPr="00146F1F">
        <w:rPr>
          <w:rFonts w:ascii="Times New Roman" w:hAnsi="Times New Roman"/>
        </w:rPr>
        <w:t>adhering to assignment due dates for all classroom, clinical, and on-campus clinical simulation experiences.</w:t>
      </w:r>
    </w:p>
    <w:p w14:paraId="52B6C68F"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clinical agency employees, and in public settings.</w:t>
      </w:r>
    </w:p>
    <w:p w14:paraId="48EC4500" w14:textId="77777777" w:rsidR="007654FF" w:rsidRPr="00146F1F" w:rsidRDefault="007654FF" w:rsidP="00613442">
      <w:pPr>
        <w:pStyle w:val="ListParagraph"/>
        <w:numPr>
          <w:ilvl w:val="0"/>
          <w:numId w:val="3"/>
        </w:numPr>
        <w:spacing w:after="160"/>
        <w:rPr>
          <w:rFonts w:ascii="Times New Roman" w:hAnsi="Times New Roman"/>
        </w:rPr>
      </w:pPr>
      <w:proofErr w:type="gramStart"/>
      <w:r w:rsidRPr="00146F1F">
        <w:rPr>
          <w:rFonts w:ascii="Times New Roman" w:hAnsi="Times New Roman"/>
        </w:rPr>
        <w:t>Demonstrating respectful behavior at all times</w:t>
      </w:r>
      <w:proofErr w:type="gramEnd"/>
      <w:r w:rsidRPr="00146F1F">
        <w:rPr>
          <w:rFonts w:ascii="Times New Roman" w:hAnsi="Times New Roman"/>
        </w:rPr>
        <w:t xml:space="preserve"> with and toward students, faculty, administrators, clinical agency employees and in public settings. </w:t>
      </w:r>
    </w:p>
    <w:p w14:paraId="2B1FDDCE" w14:textId="53C7E4DD"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safe patient care and professionalism consistent with the American Nurses Association’s Code of Ethics, </w:t>
      </w:r>
      <w:r w:rsidR="00DE0053">
        <w:rPr>
          <w:rFonts w:ascii="Times New Roman" w:hAnsi="Times New Roman"/>
        </w:rPr>
        <w:t xml:space="preserve">SSH Code of Ethics, </w:t>
      </w:r>
      <w:r w:rsidRPr="00146F1F">
        <w:rPr>
          <w:rFonts w:ascii="Times New Roman" w:hAnsi="Times New Roman"/>
        </w:rPr>
        <w:t xml:space="preserve">Standards of Practice, </w:t>
      </w:r>
      <w:r w:rsidR="00DE0053">
        <w:rPr>
          <w:rFonts w:ascii="Times New Roman" w:hAnsi="Times New Roman"/>
        </w:rPr>
        <w:t xml:space="preserve">Healthcare Simulation Standards of Best Practices™, </w:t>
      </w:r>
      <w:r w:rsidRPr="00146F1F">
        <w:rPr>
          <w:rFonts w:ascii="Times New Roman" w:hAnsi="Times New Roman"/>
        </w:rPr>
        <w:t>and the SDSU Student Code of Conduct.</w:t>
      </w:r>
    </w:p>
    <w:p w14:paraId="008CE249"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0EC1F26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Following the CON</w:t>
      </w:r>
      <w:r w:rsidR="00DE0053">
        <w:rPr>
          <w:rFonts w:ascii="Times New Roman" w:hAnsi="Times New Roman"/>
        </w:rPr>
        <w:t xml:space="preserve">, Healthcare Simulation </w:t>
      </w:r>
      <w:r w:rsidR="00B57D2C">
        <w:rPr>
          <w:rFonts w:ascii="Times New Roman" w:hAnsi="Times New Roman"/>
        </w:rPr>
        <w:t xml:space="preserve">Center, </w:t>
      </w:r>
      <w:r w:rsidR="00B57D2C" w:rsidRPr="00146F1F">
        <w:rPr>
          <w:rFonts w:ascii="Times New Roman" w:hAnsi="Times New Roman"/>
        </w:rPr>
        <w:t>and</w:t>
      </w:r>
      <w:r w:rsidRPr="00146F1F">
        <w:rPr>
          <w:rFonts w:ascii="Times New Roman" w:hAnsi="Times New Roman"/>
        </w:rPr>
        <w:t xml:space="preserve"> clinical agency(s) dress code for classroom, clinical,  and </w:t>
      </w:r>
      <w:r w:rsidR="00DE0053">
        <w:rPr>
          <w:rFonts w:ascii="Times New Roman" w:hAnsi="Times New Roman"/>
        </w:rPr>
        <w:t>on-campus clinical (</w:t>
      </w:r>
      <w:r w:rsidRPr="00146F1F">
        <w:rPr>
          <w:rFonts w:ascii="Times New Roman" w:hAnsi="Times New Roman"/>
        </w:rPr>
        <w:t>simulation</w:t>
      </w:r>
      <w:r w:rsidR="00DE0053">
        <w:rPr>
          <w:rFonts w:ascii="Times New Roman" w:hAnsi="Times New Roman"/>
        </w:rPr>
        <w:t xml:space="preserve"> &amp; skills lab)</w:t>
      </w:r>
      <w:r w:rsidRPr="00146F1F">
        <w:rPr>
          <w:rFonts w:ascii="Times New Roman" w:hAnsi="Times New Roman"/>
        </w:rPr>
        <w:t xml:space="preserve"> experiences.  </w:t>
      </w:r>
    </w:p>
    <w:p w14:paraId="19ED327D"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lastRenderedPageBreak/>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465753F5" w14:textId="2181613E" w:rsidR="00F77F28"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Professional performance and behavior are integral to the nursing profession.  As such, nursing students are always expected to demonstrate professional behavior.  Professional behavior includes but is not limited to demonstrating accountability for one’s own actions; being truthful and dependable; maintaining confidentiality; acting respectfully toward others; and demonstrating a commitment to one’s own nursing education and nursing professional standards.</w:t>
      </w:r>
    </w:p>
    <w:p w14:paraId="7B7C4530"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p>
    <w:p w14:paraId="1F3CC1E3"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4E6F60B5" w14:textId="1761373F"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1FAA03E1" w14:textId="6681731F" w:rsidR="00E71CE3" w:rsidRPr="00146F1F" w:rsidRDefault="007654FF" w:rsidP="00613442">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p>
    <w:p w14:paraId="0BC53244" w14:textId="77777777" w:rsidR="00D47523" w:rsidRPr="00613442" w:rsidRDefault="00D47523" w:rsidP="00613442">
      <w:pPr>
        <w:spacing w:after="100" w:afterAutospacing="1"/>
        <w:rPr>
          <w:rFonts w:ascii="Times New Roman" w:hAnsi="Times New Roman" w:cs="Times New Roman"/>
          <w:sz w:val="24"/>
          <w:szCs w:val="24"/>
        </w:rPr>
      </w:pPr>
      <w:r w:rsidRPr="00613442">
        <w:rPr>
          <w:rFonts w:ascii="Times New Roman" w:hAnsi="Times New Roman" w:cs="Times New Roman"/>
          <w:sz w:val="24"/>
          <w:szCs w:val="24"/>
        </w:rPr>
        <w:t>The Undergraduate Nursing Department course grading scale is as follows:</w:t>
      </w:r>
    </w:p>
    <w:p w14:paraId="27261958"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A = 92 to 100%</w:t>
      </w:r>
    </w:p>
    <w:p w14:paraId="7BA7191C"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B = 84 to &lt;92%</w:t>
      </w:r>
    </w:p>
    <w:p w14:paraId="547B46B3"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C = 76 to &lt;84%</w:t>
      </w:r>
    </w:p>
    <w:p w14:paraId="185420DD"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D = 68 to &lt;76%</w:t>
      </w:r>
    </w:p>
    <w:p w14:paraId="6E7D7DF9" w14:textId="51EED8FD"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F = &lt;68%</w:t>
      </w:r>
    </w:p>
    <w:p w14:paraId="7AFEDC0F" w14:textId="0F2A5996" w:rsidR="00D47523" w:rsidRPr="00613442" w:rsidRDefault="00FD5849" w:rsidP="00613442">
      <w:pPr>
        <w:spacing w:before="100" w:beforeAutospacing="1" w:after="100" w:afterAutospacing="1"/>
        <w:rPr>
          <w:rFonts w:ascii="Times New Roman" w:hAnsi="Times New Roman" w:cs="Times New Roman"/>
          <w:sz w:val="24"/>
          <w:szCs w:val="24"/>
        </w:rPr>
      </w:pPr>
      <w:r w:rsidRPr="00613442">
        <w:rPr>
          <w:rFonts w:ascii="Times New Roman" w:hAnsi="Times New Roman" w:cs="Times New Roman"/>
          <w:sz w:val="24"/>
          <w:szCs w:val="24"/>
        </w:rPr>
        <w:t>Percentages, p</w:t>
      </w:r>
      <w:r w:rsidR="00D47523" w:rsidRPr="00613442">
        <w:rPr>
          <w:rFonts w:ascii="Times New Roman" w:hAnsi="Times New Roman" w:cs="Times New Roman"/>
          <w:sz w:val="24"/>
          <w:szCs w:val="24"/>
        </w:rPr>
        <w:t xml:space="preserve">oints and point fractions will not be rounded for any exam, assignment, or course total. </w:t>
      </w: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Students will be evaluated by the academic and professional judgment of the individual faculty member(s) assigned to teach the course, based on requirements and performance standards approved by the College of Nursing.  Students must attain a “C” in this course </w:t>
      </w:r>
      <w:proofErr w:type="gramStart"/>
      <w:r w:rsidRPr="00146F1F">
        <w:rPr>
          <w:rFonts w:ascii="Times New Roman" w:hAnsi="Times New Roman" w:cs="Times New Roman"/>
          <w:sz w:val="24"/>
          <w:szCs w:val="24"/>
        </w:rPr>
        <w:t>in order to</w:t>
      </w:r>
      <w:proofErr w:type="gramEnd"/>
      <w:r w:rsidRPr="00146F1F">
        <w:rPr>
          <w:rFonts w:ascii="Times New Roman" w:hAnsi="Times New Roman" w:cs="Times New Roman"/>
          <w:sz w:val="24"/>
          <w:szCs w:val="24"/>
        </w:rPr>
        <w:t xml:space="preserve">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236F6E97" w14:textId="77777777" w:rsidR="00ED3576" w:rsidRDefault="000D33E3" w:rsidP="00CF2F19">
      <w:pPr>
        <w:pStyle w:val="NoSpacing"/>
        <w:rPr>
          <w:rFonts w:ascii="Times New Roman" w:hAnsi="Times New Roman" w:cs="Times New Roman"/>
          <w:sz w:val="24"/>
          <w:szCs w:val="24"/>
        </w:rPr>
      </w:pPr>
      <w:r>
        <w:rPr>
          <w:rFonts w:ascii="Times New Roman" w:hAnsi="Times New Roman" w:cs="Times New Roman"/>
          <w:sz w:val="24"/>
          <w:szCs w:val="24"/>
        </w:rPr>
        <w:t>Students must earn a 76% average on exams in all nursing courses (except Pathophysiology) to progress to the next semester of the major.</w:t>
      </w:r>
      <w:r w:rsidR="00F87026">
        <w:rPr>
          <w:rFonts w:ascii="Times New Roman" w:hAnsi="Times New Roman" w:cs="Times New Roman"/>
          <w:sz w:val="24"/>
          <w:szCs w:val="24"/>
        </w:rPr>
        <w:t xml:space="preserve"> If a student does not achieve this exam average, the student cannot receive higher than a D in the course.  If the exam average is above 76%, the scores from quizzes and other assignments will be added to the exam score</w:t>
      </w:r>
      <w:r w:rsidR="00ED3576">
        <w:rPr>
          <w:rFonts w:ascii="Times New Roman" w:hAnsi="Times New Roman" w:cs="Times New Roman"/>
          <w:sz w:val="24"/>
          <w:szCs w:val="24"/>
        </w:rPr>
        <w:t xml:space="preserve"> to determine the final grade.</w:t>
      </w:r>
    </w:p>
    <w:p w14:paraId="01E00007" w14:textId="04F25C65" w:rsidR="000D33E3" w:rsidRPr="00146F1F" w:rsidRDefault="000D33E3" w:rsidP="00ED3576">
      <w:pPr>
        <w:pStyle w:val="NoSpacing"/>
        <w:spacing w:before="240"/>
        <w:rPr>
          <w:rFonts w:ascii="Times New Roman" w:hAnsi="Times New Roman" w:cs="Times New Roman"/>
          <w:sz w:val="24"/>
          <w:szCs w:val="24"/>
        </w:rPr>
      </w:pPr>
      <w:r w:rsidRPr="000D33E3">
        <w:rPr>
          <w:rFonts w:ascii="Times New Roman" w:hAnsi="Times New Roman" w:cs="Times New Roman"/>
          <w:sz w:val="24"/>
          <w:szCs w:val="24"/>
          <w:highlight w:val="yellow"/>
        </w:rPr>
        <w:lastRenderedPageBreak/>
        <w:t>[Insert this statement if applicable to course:</w:t>
      </w:r>
      <w:r>
        <w:rPr>
          <w:rFonts w:ascii="Times New Roman" w:hAnsi="Times New Roman" w:cs="Times New Roman"/>
          <w:sz w:val="24"/>
          <w:szCs w:val="24"/>
        </w:rPr>
        <w:t xml:space="preserve"> “</w:t>
      </w:r>
      <w:r w:rsidRPr="000D33E3">
        <w:rPr>
          <w:rFonts w:ascii="Times New Roman" w:hAnsi="Times New Roman" w:cs="Times New Roman"/>
          <w:sz w:val="24"/>
          <w:szCs w:val="24"/>
          <w:highlight w:val="yellow"/>
        </w:rPr>
        <w:t>Also note that some courses may require a 76% on major assignment(s) in order to progress to the next semester</w:t>
      </w:r>
      <w:r>
        <w:rPr>
          <w:rFonts w:ascii="Times New Roman" w:hAnsi="Times New Roman" w:cs="Times New Roman"/>
          <w:sz w:val="24"/>
          <w:szCs w:val="24"/>
          <w:highlight w:val="yellow"/>
        </w:rPr>
        <w:t>.”</w:t>
      </w:r>
      <w:r>
        <w:rPr>
          <w:rFonts w:ascii="Times New Roman" w:hAnsi="Times New Roman" w:cs="Times New Roman"/>
          <w:sz w:val="24"/>
          <w:szCs w:val="24"/>
        </w:rPr>
        <w:t>]</w:t>
      </w:r>
    </w:p>
    <w:p w14:paraId="096DB469" w14:textId="77777777" w:rsidR="00946043" w:rsidRPr="00146F1F" w:rsidRDefault="00946043" w:rsidP="001676DD">
      <w:pPr>
        <w:spacing w:after="0" w:line="240" w:lineRule="auto"/>
        <w:rPr>
          <w:rFonts w:ascii="Times New Roman" w:eastAsia="Times New Roman" w:hAnsi="Times New Roman" w:cs="Times New Roman"/>
          <w:b/>
          <w:bCs/>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094B77">
        <w:trPr>
          <w:tblHeade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624DE8E2" w14:textId="77777777" w:rsidR="003D7C8F" w:rsidRPr="00CA6E90" w:rsidRDefault="003D7C8F" w:rsidP="00CA6E90">
            <w:pPr>
              <w:pStyle w:val="Heading4"/>
            </w:pPr>
            <w:r w:rsidRPr="00CA6E90">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vAlign w:val="center"/>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ED3576" w:rsidRPr="00146F1F" w14:paraId="01890F0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FE28D1E" w14:textId="5A0C491A"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45F93F4A" w14:textId="245D469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014C73C5" w14:textId="296A922F"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6D02050F" w14:textId="7876E1CC" w:rsidR="00ED3576" w:rsidRPr="00146F1F" w:rsidRDefault="00ED3576" w:rsidP="00ED3576">
            <w:pPr>
              <w:spacing w:after="0" w:line="240" w:lineRule="auto"/>
              <w:rPr>
                <w:rFonts w:ascii="Times New Roman" w:eastAsia="Times New Roman" w:hAnsi="Times New Roman" w:cs="Times New Roman"/>
                <w:b/>
                <w:i/>
                <w:sz w:val="24"/>
                <w:szCs w:val="24"/>
              </w:rPr>
            </w:pPr>
            <w:r w:rsidRPr="00893C7D">
              <w:rPr>
                <w:rFonts w:ascii="Times New Roman" w:eastAsia="Times New Roman" w:hAnsi="Times New Roman" w:cs="Times New Roman"/>
                <w:i/>
                <w:sz w:val="24"/>
                <w:szCs w:val="24"/>
              </w:rPr>
              <w:t>due date</w:t>
            </w:r>
          </w:p>
        </w:tc>
      </w:tr>
      <w:tr w:rsidR="00ED3576" w:rsidRPr="00146F1F" w14:paraId="06694A8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21176CE" w14:textId="0D5B8F3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772E80AD" w14:textId="0C91F9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3075D5A" w14:textId="571B09F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7C954AF3" w14:textId="435A1F1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5E7ACB9"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105D1FCC" w14:textId="6653925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5AB9155" w14:textId="2F22D1A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5F998729" w14:textId="65D2B62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FE316A0" w14:textId="5FA31457"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1C2EFBF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03DA22AE" w14:textId="47825988"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2B40699D" w14:textId="6EB1854E"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62712F25" w14:textId="2B53E57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2B2A98A7" w14:textId="4C95ED4D"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3983175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5184D62C" w14:textId="2193D4E1"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assignment</w:t>
            </w:r>
          </w:p>
        </w:tc>
        <w:tc>
          <w:tcPr>
            <w:tcW w:w="2146" w:type="dxa"/>
            <w:tcBorders>
              <w:top w:val="outset" w:sz="6" w:space="0" w:color="auto"/>
              <w:left w:val="outset" w:sz="6" w:space="0" w:color="auto"/>
              <w:bottom w:val="outset" w:sz="6" w:space="0" w:color="auto"/>
              <w:right w:val="outset" w:sz="6" w:space="0" w:color="auto"/>
            </w:tcBorders>
          </w:tcPr>
          <w:p w14:paraId="35FF2818" w14:textId="3F5A756F"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outcome</w:t>
            </w:r>
          </w:p>
        </w:tc>
        <w:tc>
          <w:tcPr>
            <w:tcW w:w="2146" w:type="dxa"/>
            <w:tcBorders>
              <w:top w:val="outset" w:sz="6" w:space="0" w:color="auto"/>
              <w:left w:val="outset" w:sz="6" w:space="0" w:color="auto"/>
              <w:bottom w:val="outset" w:sz="6" w:space="0" w:color="auto"/>
              <w:right w:val="outset" w:sz="6" w:space="0" w:color="auto"/>
            </w:tcBorders>
            <w:vAlign w:val="center"/>
          </w:tcPr>
          <w:p w14:paraId="70192C99" w14:textId="0C57F7E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points</w:t>
            </w:r>
          </w:p>
        </w:tc>
        <w:tc>
          <w:tcPr>
            <w:tcW w:w="1419" w:type="dxa"/>
            <w:tcBorders>
              <w:top w:val="outset" w:sz="6" w:space="0" w:color="auto"/>
              <w:left w:val="outset" w:sz="6" w:space="0" w:color="auto"/>
              <w:bottom w:val="outset" w:sz="6" w:space="0" w:color="auto"/>
              <w:right w:val="outset" w:sz="6" w:space="0" w:color="auto"/>
            </w:tcBorders>
          </w:tcPr>
          <w:p w14:paraId="10D0E8E3" w14:textId="25CECEFC" w:rsidR="00ED3576" w:rsidRPr="00146F1F" w:rsidRDefault="00ED3576" w:rsidP="00ED3576">
            <w:pPr>
              <w:spacing w:after="0" w:line="240" w:lineRule="auto"/>
              <w:rPr>
                <w:rFonts w:ascii="Times New Roman" w:eastAsia="Times New Roman" w:hAnsi="Times New Roman" w:cs="Times New Roman"/>
                <w:sz w:val="24"/>
                <w:szCs w:val="24"/>
              </w:rPr>
            </w:pPr>
            <w:r w:rsidRPr="00893C7D">
              <w:rPr>
                <w:rFonts w:ascii="Times New Roman" w:eastAsia="Times New Roman" w:hAnsi="Times New Roman" w:cs="Times New Roman"/>
                <w:i/>
                <w:sz w:val="24"/>
                <w:szCs w:val="24"/>
              </w:rPr>
              <w:t>due date</w:t>
            </w:r>
          </w:p>
        </w:tc>
      </w:tr>
      <w:tr w:rsidR="00ED3576" w:rsidRPr="00146F1F" w14:paraId="6BEA9472"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752269DF" w14:textId="43C6B4EA" w:rsidR="00ED3576" w:rsidRPr="00146F1F" w:rsidRDefault="00ED3576" w:rsidP="00ED3576">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7CD2498B" w14:textId="7704098F" w:rsidR="00ED3576" w:rsidRPr="00146F1F" w:rsidRDefault="00ED3576" w:rsidP="00ED3576">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ED3576" w:rsidRPr="00146F1F" w:rsidRDefault="00ED3576" w:rsidP="00ED3576">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ED3576" w:rsidRPr="00146F1F" w:rsidRDefault="00ED3576" w:rsidP="00ED3576">
            <w:pPr>
              <w:spacing w:after="0" w:line="240" w:lineRule="auto"/>
              <w:rPr>
                <w:rFonts w:ascii="Times New Roman" w:eastAsia="Times New Roman" w:hAnsi="Times New Roman" w:cs="Times New Roman"/>
                <w:b/>
                <w:i/>
                <w:sz w:val="24"/>
                <w:szCs w:val="24"/>
                <w:highlight w:val="yellow"/>
              </w:rPr>
            </w:pPr>
          </w:p>
        </w:tc>
      </w:tr>
      <w:tr w:rsidR="00ED3576" w:rsidRPr="00146F1F" w14:paraId="330ED0B6" w14:textId="77777777" w:rsidTr="00094B77">
        <w:trPr>
          <w:tblCellSpacing w:w="7" w:type="dxa"/>
        </w:trPr>
        <w:tc>
          <w:tcPr>
            <w:tcW w:w="4299" w:type="dxa"/>
            <w:tcBorders>
              <w:top w:val="outset" w:sz="6" w:space="0" w:color="auto"/>
              <w:left w:val="outset" w:sz="6" w:space="0" w:color="auto"/>
              <w:bottom w:val="outset" w:sz="6" w:space="0" w:color="auto"/>
              <w:right w:val="outset" w:sz="6" w:space="0" w:color="auto"/>
            </w:tcBorders>
            <w:vAlign w:val="center"/>
          </w:tcPr>
          <w:p w14:paraId="214DD7D2" w14:textId="39174149" w:rsidR="00ED3576" w:rsidRPr="00146F1F" w:rsidRDefault="00ED3576" w:rsidP="00ED3576">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vAlign w:val="center"/>
          </w:tcPr>
          <w:p w14:paraId="331DE2E2" w14:textId="70EF99E6"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ED3576" w:rsidRPr="00146F1F" w:rsidRDefault="00ED3576" w:rsidP="00ED3576">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ED3576" w:rsidRPr="00146F1F" w:rsidRDefault="00ED3576" w:rsidP="00ED3576">
            <w:pPr>
              <w:spacing w:after="0" w:line="240" w:lineRule="auto"/>
              <w:rPr>
                <w:rFonts w:ascii="Times New Roman" w:eastAsia="Times New Roman" w:hAnsi="Times New Roman" w:cs="Times New Roman"/>
                <w:b/>
                <w:bCs/>
                <w:sz w:val="24"/>
                <w:szCs w:val="24"/>
                <w:highlight w:val="yellow"/>
              </w:rPr>
            </w:pPr>
          </w:p>
        </w:tc>
      </w:tr>
    </w:tbl>
    <w:p w14:paraId="0C85F5FF" w14:textId="77777777" w:rsidR="0074504E" w:rsidRDefault="00613206" w:rsidP="0074504E">
      <w:pPr>
        <w:pStyle w:val="xmsonormal"/>
        <w:spacing w:before="240"/>
        <w:rPr>
          <w:rFonts w:ascii="Times New Roman" w:hAnsi="Times New Roman" w:cs="Times New Roman"/>
          <w:sz w:val="24"/>
          <w:szCs w:val="24"/>
        </w:rPr>
      </w:pPr>
      <w:bookmarkStart w:id="1" w:name="_Hlk66084281"/>
      <w:r w:rsidRPr="00613206">
        <w:rPr>
          <w:rFonts w:ascii="Times New Roman" w:hAnsi="Times New Roman" w:cs="Times New Roman"/>
          <w:sz w:val="24"/>
          <w:szCs w:val="24"/>
        </w:rPr>
        <w:t>Alternative learning experiences (assignments, quizzes, presentations, etc.)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206">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206">
        <w:rPr>
          <w:rFonts w:ascii="Times New Roman" w:hAnsi="Times New Roman" w:cs="Times New Roman"/>
          <w:sz w:val="24"/>
          <w:szCs w:val="24"/>
        </w:rPr>
        <w:t>Late assignments submitted more than 48 hours after the due date and time without a prior approved extension will receive a zero.</w:t>
      </w:r>
      <w:bookmarkEnd w:id="1"/>
    </w:p>
    <w:p w14:paraId="21D3C97E" w14:textId="177F5FAC" w:rsidR="00FC49D3" w:rsidRPr="0074504E" w:rsidRDefault="00FC49D3" w:rsidP="0074504E">
      <w:pPr>
        <w:pStyle w:val="xmsonormal"/>
        <w:spacing w:before="240"/>
        <w:rPr>
          <w:rFonts w:ascii="Times New Roman" w:hAnsi="Times New Roman" w:cs="Times New Roman"/>
          <w:sz w:val="24"/>
          <w:szCs w:val="24"/>
        </w:rPr>
      </w:pPr>
      <w:r w:rsidRPr="0074504E">
        <w:rPr>
          <w:rFonts w:ascii="Times New Roman" w:hAnsi="Times New Roman" w:cs="Times New Roman"/>
          <w:spacing w:val="-1"/>
          <w:sz w:val="24"/>
          <w:szCs w:val="24"/>
        </w:rPr>
        <w:t>Exams taken in this course will follow the Examination and Examination Review Protocols posted in D2L.</w:t>
      </w:r>
    </w:p>
    <w:p w14:paraId="239816E0" w14:textId="66880AEC" w:rsidR="00FC49D3" w:rsidRDefault="00FC49D3" w:rsidP="001676DD">
      <w:pPr>
        <w:pStyle w:val="BodyText"/>
        <w:spacing w:before="51"/>
        <w:ind w:left="0" w:right="221"/>
        <w:rPr>
          <w:rFonts w:ascii="Times New Roman" w:hAnsi="Times New Roman" w:cs="Times New Roman"/>
          <w:b/>
          <w:spacing w:val="-1"/>
        </w:rPr>
      </w:pPr>
    </w:p>
    <w:p w14:paraId="5594B9A0" w14:textId="77777777" w:rsidR="00DB6155" w:rsidRPr="00BF1609" w:rsidRDefault="00DB6155" w:rsidP="00DB6155">
      <w:pPr>
        <w:keepNext/>
        <w:keepLines/>
        <w:widowControl w:val="0"/>
        <w:spacing w:after="0" w:line="240" w:lineRule="auto"/>
        <w:outlineLvl w:val="1"/>
        <w:rPr>
          <w:rFonts w:ascii="Times New Roman" w:hAnsi="Times New Roman" w:cs="Times New Roman"/>
          <w:color w:val="000000"/>
          <w:sz w:val="24"/>
          <w:szCs w:val="24"/>
        </w:rPr>
      </w:pPr>
      <w:r w:rsidRPr="00BF1609">
        <w:rPr>
          <w:rFonts w:ascii="Times New Roman" w:hAnsi="Times New Roman" w:cs="Times New Roman"/>
          <w:b/>
          <w:bCs/>
          <w:color w:val="000000"/>
          <w:sz w:val="24"/>
          <w:szCs w:val="24"/>
        </w:rPr>
        <w:t>Respondus Lockdown Browser with Webcam</w:t>
      </w:r>
      <w:r>
        <w:rPr>
          <w:rFonts w:ascii="Times New Roman" w:hAnsi="Times New Roman" w:cs="Times New Roman"/>
          <w:b/>
          <w:bCs/>
          <w:color w:val="000000"/>
          <w:sz w:val="24"/>
          <w:szCs w:val="24"/>
        </w:rPr>
        <w:t xml:space="preserve">: </w:t>
      </w:r>
      <w:r w:rsidRPr="00BF1609">
        <w:rPr>
          <w:rFonts w:ascii="Times New Roman" w:hAnsi="Times New Roman" w:cs="Times New Roman"/>
          <w:color w:val="000000"/>
          <w:sz w:val="24"/>
          <w:szCs w:val="24"/>
        </w:rPr>
        <w:t>South Dakota State University College of Nursing utilizes Respondus Lockdown Browser with</w:t>
      </w:r>
      <w:r>
        <w:rPr>
          <w:rFonts w:ascii="Times New Roman" w:hAnsi="Times New Roman" w:cs="Times New Roman"/>
          <w:color w:val="000000"/>
          <w:sz w:val="24"/>
          <w:szCs w:val="24"/>
        </w:rPr>
        <w:t xml:space="preserve"> </w:t>
      </w:r>
      <w:r w:rsidRPr="00BF1609">
        <w:rPr>
          <w:rFonts w:ascii="Times New Roman" w:hAnsi="Times New Roman" w:cs="Times New Roman"/>
          <w:color w:val="000000"/>
          <w:sz w:val="24"/>
          <w:szCs w:val="24"/>
        </w:rPr>
        <w:t>Webcam to proctor exams in this course. A part of the test security is the utilization of a room</w:t>
      </w:r>
      <w:r>
        <w:rPr>
          <w:rFonts w:ascii="Times New Roman" w:hAnsi="Times New Roman" w:cs="Times New Roman"/>
          <w:color w:val="000000"/>
          <w:sz w:val="24"/>
          <w:szCs w:val="24"/>
        </w:rPr>
        <w:t xml:space="preserve"> </w:t>
      </w:r>
      <w:r w:rsidRPr="00BF1609">
        <w:rPr>
          <w:rFonts w:ascii="Times New Roman" w:hAnsi="Times New Roman" w:cs="Times New Roman"/>
          <w:color w:val="000000"/>
          <w:sz w:val="24"/>
          <w:szCs w:val="24"/>
        </w:rPr>
        <w:t xml:space="preserve">scan and continuous video and audio </w:t>
      </w:r>
      <w:r>
        <w:rPr>
          <w:rFonts w:ascii="Times New Roman" w:hAnsi="Times New Roman" w:cs="Times New Roman"/>
          <w:color w:val="000000"/>
          <w:sz w:val="24"/>
          <w:szCs w:val="24"/>
        </w:rPr>
        <w:t>re</w:t>
      </w:r>
      <w:r w:rsidRPr="00BF1609">
        <w:rPr>
          <w:rFonts w:ascii="Times New Roman" w:hAnsi="Times New Roman" w:cs="Times New Roman"/>
          <w:color w:val="000000"/>
          <w:sz w:val="24"/>
          <w:szCs w:val="24"/>
        </w:rPr>
        <w:t>cording during the exam. If the student does not approve the use and recording of the room scan in relation to exams taken in this course, they will notify their instructor and need to secure a testing location that is approved by the SDSU College of Nursing. Any costs incurred are the responsibility of the student.</w:t>
      </w:r>
    </w:p>
    <w:p w14:paraId="1A303BCB" w14:textId="77777777" w:rsidR="00DB6155" w:rsidRDefault="00DB6155" w:rsidP="00C819A3">
      <w:pPr>
        <w:pStyle w:val="Default"/>
        <w:rPr>
          <w:rFonts w:ascii="Times New Roman" w:hAnsi="Times New Roman" w:cs="Times New Roman"/>
          <w:b/>
          <w:bCs/>
        </w:rPr>
      </w:pPr>
    </w:p>
    <w:p w14:paraId="2F4B406F" w14:textId="1A9D28BB"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 xml:space="preserve">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w:t>
      </w:r>
      <w:r w:rsidRPr="00A44A53">
        <w:rPr>
          <w:rFonts w:ascii="Times New Roman" w:hAnsi="Times New Roman" w:cs="Times New Roman"/>
        </w:rPr>
        <w:lastRenderedPageBreak/>
        <w:t>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06E792C3" w:rsidR="00B36F17" w:rsidRPr="00146F1F" w:rsidRDefault="00B36F17" w:rsidP="004F4216">
      <w:pPr>
        <w:pStyle w:val="BodyText"/>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004F4216">
        <w:rPr>
          <w:rFonts w:ascii="Times New Roman" w:hAnsi="Times New Roman" w:cs="Times New Roman"/>
        </w:rPr>
        <w:t xml:space="preserve">Under </w:t>
      </w:r>
      <w:proofErr w:type="gramStart"/>
      <w:r w:rsidR="004F4216">
        <w:rPr>
          <w:rFonts w:ascii="Times New Roman" w:hAnsi="Times New Roman" w:cs="Times New Roman"/>
        </w:rPr>
        <w:t>Board</w:t>
      </w:r>
      <w:proofErr w:type="gramEnd"/>
      <w:r w:rsidR="004F4216">
        <w:rPr>
          <w:rFonts w:ascii="Times New Roman" w:hAnsi="Times New Roman" w:cs="Times New Roman"/>
        </w:rPr>
        <w:t xml:space="preserve">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Students who believe that an academic evaluation reflects </w:t>
      </w:r>
      <w:proofErr w:type="gramStart"/>
      <w:r w:rsidR="004F4216">
        <w:rPr>
          <w:rFonts w:ascii="Times New Roman" w:hAnsi="Times New Roman" w:cs="Times New Roman"/>
        </w:rPr>
        <w:t>prejudiced</w:t>
      </w:r>
      <w:proofErr w:type="gramEnd"/>
      <w:r w:rsidR="004F4216">
        <w:rPr>
          <w:rFonts w:ascii="Times New Roman" w:hAnsi="Times New Roman" w:cs="Times New Roman"/>
        </w:rPr>
        <w:t xml:space="preserve"> or capricious consideration of student opinions or conduct unrelated to academic standards should contact their home institution to initiate a review of the evaluation.</w:t>
      </w:r>
    </w:p>
    <w:p w14:paraId="4DEC8956" w14:textId="77777777" w:rsidR="004F4216" w:rsidRDefault="004F4216" w:rsidP="004F4216">
      <w:pPr>
        <w:pStyle w:val="BodyText"/>
        <w:ind w:left="0" w:right="290"/>
        <w:rPr>
          <w:rStyle w:val="Heading3Char"/>
        </w:rPr>
      </w:pPr>
    </w:p>
    <w:p w14:paraId="2B8D84B7" w14:textId="77777777" w:rsidR="004F4216" w:rsidRDefault="004F4216" w:rsidP="004F4216">
      <w:pPr>
        <w:spacing w:after="0" w:line="240" w:lineRule="auto"/>
        <w:rPr>
          <w:rFonts w:ascii="Times New Roman" w:hAnsi="Times New Roman" w:cs="Times New Roman"/>
          <w:sz w:val="24"/>
          <w:szCs w:val="24"/>
        </w:rPr>
      </w:pPr>
      <w:r>
        <w:rPr>
          <w:rFonts w:ascii="Times New Roman" w:hAnsi="Times New Roman" w:cs="Times New Roman"/>
          <w:b/>
          <w:bCs/>
          <w:sz w:val="24"/>
          <w:szCs w:val="24"/>
        </w:rPr>
        <w:t>Academic Dishonesty and Misconduct:</w:t>
      </w:r>
      <w:r>
        <w:rPr>
          <w:rFonts w:ascii="Times New Roman" w:hAnsi="Times New Roman" w:cs="Times New Roman"/>
          <w:sz w:val="24"/>
          <w:szCs w:val="24"/>
        </w:rPr>
        <w:t xml:space="preserve"> Cheating and other forms of academic dishonesty and misconduct run contrary to the purposes of higher education and will not be tolerated. Academic dishonesty includes, but is not limited to, plagiarism, copying answers or work done by another student (either on an exam or an assignment), allowing another student to copy from you, and using unauthorized materials during an exam. The Regental Institution’s policy and procedures on cheating and academic dishonesty can be found in SDSU Policy 2:4 and the governing Board of Regents policies can be found in BOR Policy 2:33 and BOR Policy 3:4. The consequences for cheating and academic dishonesty are outlined in policy.</w:t>
      </w:r>
    </w:p>
    <w:p w14:paraId="419DCC0B" w14:textId="77777777" w:rsidR="004F4216" w:rsidRDefault="004F4216" w:rsidP="004F4216">
      <w:pPr>
        <w:spacing w:after="0" w:line="240" w:lineRule="auto"/>
        <w:rPr>
          <w:rFonts w:ascii="Times New Roman" w:hAnsi="Times New Roman" w:cs="Times New Roman"/>
          <w:b/>
          <w:bCs/>
          <w:sz w:val="24"/>
          <w:szCs w:val="24"/>
        </w:rPr>
      </w:pPr>
    </w:p>
    <w:p w14:paraId="6F91DA93" w14:textId="750E5347" w:rsidR="0009537E" w:rsidRPr="004F4216" w:rsidRDefault="004F4216" w:rsidP="004F4216">
      <w:pPr>
        <w:spacing w:after="0" w:line="240" w:lineRule="auto"/>
        <w:rPr>
          <w:rFonts w:ascii="Times New Roman" w:hAnsi="Times New Roman" w:cs="Times New Roman"/>
          <w:sz w:val="24"/>
          <w:szCs w:val="24"/>
        </w:rPr>
      </w:pPr>
      <w:r>
        <w:rPr>
          <w:rFonts w:ascii="Times New Roman" w:hAnsi="Times New Roman" w:cs="Times New Roman"/>
          <w:b/>
          <w:bCs/>
          <w:sz w:val="24"/>
          <w:szCs w:val="24"/>
        </w:rPr>
        <w:t>Complaint Procedure and Academic Appeals:</w:t>
      </w:r>
      <w:r>
        <w:rPr>
          <w:rFonts w:ascii="Times New Roman" w:hAnsi="Times New Roman" w:cs="Times New Roman"/>
          <w:sz w:val="24"/>
          <w:szCs w:val="24"/>
        </w:rPr>
        <w:t xml:space="preserve"> South Dakota State University’s primary objective is to assist students in meeting their academic goals through a positive and rigorous academic experience. In the case that a student has a concern, the University’s </w:t>
      </w:r>
      <w:hyperlink r:id="rId11" w:history="1">
        <w:r>
          <w:rPr>
            <w:rStyle w:val="Hyperlink"/>
            <w:rFonts w:ascii="Times New Roman" w:hAnsi="Times New Roman" w:cs="Times New Roman"/>
            <w:sz w:val="24"/>
            <w:szCs w:val="24"/>
          </w:rPr>
          <w:t>procedures</w:t>
        </w:r>
      </w:hyperlink>
      <w:r>
        <w:rPr>
          <w:rFonts w:ascii="Times New Roman" w:hAnsi="Times New Roman" w:cs="Times New Roman"/>
          <w:sz w:val="24"/>
          <w:szCs w:val="24"/>
        </w:rPr>
        <w:t xml:space="preserve"> should be followed to address these concerns and/or complaints. </w:t>
      </w:r>
      <w:hyperlink r:id="rId12" w:history="1">
        <w:r>
          <w:rPr>
            <w:rStyle w:val="Hyperlink"/>
            <w:rFonts w:ascii="Times New Roman" w:hAnsi="Times New Roman" w:cs="Times New Roman"/>
            <w:sz w:val="24"/>
            <w:szCs w:val="24"/>
          </w:rPr>
          <w:t>Policy 2:4</w:t>
        </w:r>
      </w:hyperlink>
      <w:r>
        <w:rPr>
          <w:rFonts w:ascii="Times New Roman" w:hAnsi="Times New Roman" w:cs="Times New Roman"/>
          <w:sz w:val="24"/>
          <w:szCs w:val="24"/>
        </w:rPr>
        <w:t xml:space="preserve"> outlines procedures for academic appeals.</w:t>
      </w:r>
    </w:p>
    <w:p w14:paraId="50B4DC6E" w14:textId="77777777" w:rsidR="004F4216" w:rsidRDefault="004F4216" w:rsidP="004F4216">
      <w:pPr>
        <w:pStyle w:val="Heading3"/>
        <w:spacing w:line="240" w:lineRule="auto"/>
      </w:pPr>
    </w:p>
    <w:p w14:paraId="497B3B7A" w14:textId="5DA9A892" w:rsidR="0009537E" w:rsidRPr="0009537E" w:rsidRDefault="0009537E" w:rsidP="004F4216">
      <w:pPr>
        <w:pStyle w:val="Heading3"/>
        <w:spacing w:line="240" w:lineRule="auto"/>
      </w:pPr>
      <w:r w:rsidRPr="0009537E">
        <w:t>Early Alert D2L/Syllabus Statement</w:t>
      </w:r>
    </w:p>
    <w:p w14:paraId="17A59DC0" w14:textId="77777777" w:rsidR="0009537E" w:rsidRPr="0009537E" w:rsidRDefault="0009537E" w:rsidP="004F4216">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4F4216">
      <w:pPr>
        <w:pStyle w:val="NoSpacing"/>
        <w:rPr>
          <w:rFonts w:ascii="Times New Roman" w:eastAsia="Times New Roman" w:hAnsi="Times New Roman" w:cs="Times New Roman"/>
          <w:sz w:val="24"/>
          <w:szCs w:val="24"/>
        </w:rPr>
      </w:pPr>
      <w:proofErr w:type="gramStart"/>
      <w:r w:rsidRPr="0009537E">
        <w:rPr>
          <w:rFonts w:ascii="Times New Roman" w:eastAsia="Times New Roman" w:hAnsi="Times New Roman" w:cs="Times New Roman"/>
          <w:sz w:val="24"/>
          <w:szCs w:val="24"/>
        </w:rPr>
        <w:t>As your professor, my goals</w:t>
      </w:r>
      <w:proofErr w:type="gramEnd"/>
      <w:r w:rsidRPr="0009537E">
        <w:rPr>
          <w:rFonts w:ascii="Times New Roman" w:eastAsia="Times New Roman" w:hAnsi="Times New Roman" w:cs="Times New Roman"/>
          <w:sz w:val="24"/>
          <w:szCs w:val="24"/>
        </w:rPr>
        <w:t xml:space="preserve"> are to support your success in this course and provide a meaningful learning experience.   For that reason, if there are academic performance concerns that may impede your success, I will communicate with you and those dedicated to supporting your success using ConnectState. Notifications will be sent to your jacks email account and can be reviewed in the ConnectState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Access to ConnectState is found on the MyState dashboard page and uses the same login credentials as MyState. </w:t>
      </w:r>
    </w:p>
    <w:p w14:paraId="60B0BB77" w14:textId="77777777" w:rsidR="00FF46B3" w:rsidRDefault="00FF46B3" w:rsidP="00F058CF">
      <w:pPr>
        <w:pStyle w:val="BodyText"/>
        <w:spacing w:before="240"/>
        <w:ind w:left="0" w:right="290"/>
        <w:rPr>
          <w:rFonts w:ascii="Times New Roman" w:eastAsia="Times New Roman" w:hAnsi="Times New Roman" w:cs="Times New Roman"/>
          <w:iCs/>
          <w:color w:val="000000"/>
        </w:rPr>
      </w:pPr>
      <w:r w:rsidRPr="00FF46B3">
        <w:rPr>
          <w:rFonts w:ascii="Times New Roman" w:eastAsia="Times New Roman" w:hAnsi="Times New Roman" w:cs="Times New Roman"/>
          <w:iCs/>
          <w:color w:val="000000"/>
          <w:highlight w:val="yellow"/>
        </w:rPr>
        <w:lastRenderedPageBreak/>
        <w:t xml:space="preserve">(The following statement MUST be included in syllabi of </w:t>
      </w:r>
      <w:r w:rsidR="00B17CAA">
        <w:rPr>
          <w:rFonts w:ascii="Times New Roman" w:eastAsia="Times New Roman" w:hAnsi="Times New Roman" w:cs="Times New Roman"/>
          <w:iCs/>
          <w:color w:val="000000"/>
          <w:highlight w:val="yellow"/>
        </w:rPr>
        <w:t xml:space="preserve">theory </w:t>
      </w:r>
      <w:r w:rsidRPr="00FF46B3">
        <w:rPr>
          <w:rFonts w:ascii="Times New Roman" w:eastAsia="Times New Roman" w:hAnsi="Times New Roman" w:cs="Times New Roman"/>
          <w:iCs/>
          <w:color w:val="000000"/>
          <w:highlight w:val="yellow"/>
        </w:rPr>
        <w:t>courses that administer ATI assessments):</w:t>
      </w:r>
      <w:r>
        <w:rPr>
          <w:rFonts w:ascii="Times New Roman" w:eastAsia="Times New Roman" w:hAnsi="Times New Roman" w:cs="Times New Roman"/>
          <w:iCs/>
          <w:color w:val="000000"/>
        </w:rPr>
        <w:t xml:space="preserve"> </w:t>
      </w:r>
    </w:p>
    <w:p w14:paraId="7714A629" w14:textId="524C8F2D" w:rsidR="00B36F17" w:rsidRDefault="00FF46B3" w:rsidP="00F058CF">
      <w:pPr>
        <w:pStyle w:val="BodyText"/>
        <w:spacing w:before="240"/>
        <w:ind w:left="0" w:right="290"/>
        <w:rPr>
          <w:rFonts w:ascii="Times New Roman" w:eastAsia="Times New Roman" w:hAnsi="Times New Roman" w:cs="Times New Roman"/>
          <w:iCs/>
          <w:color w:val="000000"/>
        </w:rPr>
      </w:pPr>
      <w:r w:rsidRPr="00CA6E90">
        <w:rPr>
          <w:rStyle w:val="Heading3Char"/>
        </w:rPr>
        <w:t>ATI Assessment:</w:t>
      </w:r>
      <w:r>
        <w:rPr>
          <w:rFonts w:ascii="Times New Roman" w:eastAsia="Times New Roman" w:hAnsi="Times New Roman" w:cs="Times New Roman"/>
          <w:iCs/>
          <w:color w:val="000000"/>
        </w:rPr>
        <w:t xml:space="preserve"> </w:t>
      </w:r>
      <w:r w:rsidRPr="00FF46B3">
        <w:rPr>
          <w:rFonts w:ascii="Times New Roman" w:eastAsia="Times New Roman" w:hAnsi="Times New Roman" w:cs="Times New Roman"/>
          <w:iCs/>
          <w:color w:val="000000"/>
        </w:rPr>
        <w:t>This course includes ATI proctored assessments</w:t>
      </w:r>
      <w:r w:rsidR="007674D9">
        <w:rPr>
          <w:rFonts w:ascii="Times New Roman" w:eastAsia="Times New Roman" w:hAnsi="Times New Roman" w:cs="Times New Roman"/>
          <w:iCs/>
          <w:color w:val="000000"/>
        </w:rPr>
        <w:t>. Please refer to the ATI Protocol posted in D2L</w:t>
      </w:r>
      <w:r w:rsidR="00F87026">
        <w:rPr>
          <w:rFonts w:ascii="Times New Roman" w:eastAsia="Times New Roman" w:hAnsi="Times New Roman" w:cs="Times New Roman"/>
          <w:iCs/>
          <w:color w:val="000000"/>
        </w:rPr>
        <w:t>.</w:t>
      </w:r>
    </w:p>
    <w:p w14:paraId="5E1D833E" w14:textId="2C0B5CB0" w:rsidR="00FC49D3" w:rsidRPr="00A44A53" w:rsidRDefault="00FC49D3" w:rsidP="00F058CF">
      <w:pPr>
        <w:pStyle w:val="BodyText"/>
        <w:spacing w:before="240"/>
        <w:ind w:left="0" w:right="290"/>
        <w:rPr>
          <w:rFonts w:ascii="Times New Roman" w:eastAsia="Times New Roman" w:hAnsi="Times New Roman" w:cs="Times New Roman"/>
          <w:iCs/>
          <w:color w:val="000000"/>
        </w:rPr>
      </w:pPr>
      <w:r w:rsidRPr="00A44A53">
        <w:rPr>
          <w:rFonts w:ascii="Times New Roman" w:eastAsia="Times New Roman" w:hAnsi="Times New Roman" w:cs="Times New Roman"/>
          <w:iCs/>
          <w:color w:val="000000"/>
          <w:highlight w:val="yellow"/>
        </w:rPr>
        <w:t>(The following statements MUST be included in syllabi of theory courses that contain a lab component).</w:t>
      </w:r>
    </w:p>
    <w:p w14:paraId="6C4E705D" w14:textId="06D6C386" w:rsidR="00FC49D3" w:rsidRPr="00A44A53" w:rsidRDefault="00FC49D3" w:rsidP="00FC49D3">
      <w:pPr>
        <w:pStyle w:val="NoSpacing"/>
        <w:rPr>
          <w:rFonts w:ascii="Times New Roman" w:hAnsi="Times New Roman" w:cs="Times New Roman"/>
          <w:spacing w:val="-3"/>
          <w:sz w:val="24"/>
          <w:szCs w:val="24"/>
        </w:rPr>
      </w:pPr>
      <w:r w:rsidRPr="00A44A53">
        <w:rPr>
          <w:rFonts w:ascii="Times New Roman" w:hAnsi="Times New Roman" w:cs="Times New Roman"/>
          <w:b/>
          <w:bCs/>
          <w:spacing w:val="-3"/>
          <w:sz w:val="24"/>
          <w:szCs w:val="24"/>
        </w:rPr>
        <w:t xml:space="preserve">Lab Attendance Statement: </w:t>
      </w:r>
      <w:r w:rsidRPr="00A44A53">
        <w:rPr>
          <w:rFonts w:ascii="Times New Roman" w:hAnsi="Times New Roman" w:cs="Times New Roman"/>
          <w:spacing w:val="-3"/>
          <w:sz w:val="24"/>
          <w:szCs w:val="24"/>
        </w:rPr>
        <w:t>Lab attendance is required</w:t>
      </w:r>
      <w:r w:rsidR="00AC10B0">
        <w:rPr>
          <w:rFonts w:ascii="Times New Roman" w:hAnsi="Times New Roman" w:cs="Times New Roman"/>
          <w:spacing w:val="-3"/>
          <w:sz w:val="24"/>
          <w:szCs w:val="24"/>
        </w:rPr>
        <w:t xml:space="preserve"> and is part of on-campus clinical</w:t>
      </w:r>
      <w:r w:rsidRPr="00A44A53">
        <w:rPr>
          <w:rFonts w:ascii="Times New Roman" w:hAnsi="Times New Roman" w:cs="Times New Roman"/>
          <w:spacing w:val="-3"/>
          <w:sz w:val="24"/>
          <w:szCs w:val="24"/>
        </w:rPr>
        <w:t xml:space="preserve">.  The definition of an official excused absence is provided in the SDSU Undergraduate Catalog.  Students must contact the instructor by email as early as possible prior to the start time of lab if unable to attend.  Attendance in lab is required for students during their assigned time. Failure to notify the instructor will initiate a Performance Improvement Plan.  Active learning activities may be assigned and are due at the end of the laboratory time.  </w:t>
      </w:r>
    </w:p>
    <w:p w14:paraId="18399E31" w14:textId="2B9CE658" w:rsidR="00FC49D3" w:rsidRDefault="00FC49D3" w:rsidP="00ED3576">
      <w:pPr>
        <w:pStyle w:val="NoSpacing"/>
        <w:spacing w:before="240"/>
        <w:rPr>
          <w:rFonts w:ascii="Times New Roman" w:hAnsi="Times New Roman" w:cs="Times New Roman"/>
          <w:spacing w:val="-3"/>
          <w:sz w:val="24"/>
          <w:szCs w:val="24"/>
        </w:rPr>
      </w:pPr>
      <w:r w:rsidRPr="00A44A53">
        <w:rPr>
          <w:rFonts w:ascii="Times New Roman" w:hAnsi="Times New Roman" w:cs="Times New Roman"/>
          <w:spacing w:val="-3"/>
          <w:sz w:val="24"/>
          <w:szCs w:val="24"/>
        </w:rPr>
        <w:t>An unexcused absence from lab will initiate a Performance Improvement Plan as identified in the College of Nursing Accountability Performance Standards statement within syllabus.  Any absence from lab will require that the student make up the missed lab hours and assignments. For an unexcused absence, the student will be billed by the College of Nursing for payment for the makeup lab hours as outlined in the Billing Procedure for an Unexcused Clinical Absence/Simulation/Community Experience.  It is the responsibility of the student to initiate via jacks e-mail (to the semester coordinator and the instructor) the process of scheduling lab makeup within twenty-four hours (M-F) after the absence.</w:t>
      </w:r>
    </w:p>
    <w:p w14:paraId="3D3D836E" w14:textId="64BB9B09" w:rsidR="00AC10B0" w:rsidRPr="00A44A53" w:rsidRDefault="00170BE6" w:rsidP="00ED3576">
      <w:pPr>
        <w:pStyle w:val="NoSpacing"/>
        <w:spacing w:before="240"/>
        <w:rPr>
          <w:rFonts w:ascii="Times New Roman" w:hAnsi="Times New Roman" w:cs="Times New Roman"/>
          <w:spacing w:val="-3"/>
          <w:sz w:val="24"/>
          <w:szCs w:val="24"/>
        </w:rPr>
      </w:pPr>
      <w:r>
        <w:rPr>
          <w:rFonts w:ascii="Times New Roman" w:hAnsi="Times New Roman" w:cs="Times New Roman"/>
          <w:spacing w:val="-3"/>
          <w:sz w:val="24"/>
          <w:szCs w:val="24"/>
        </w:rPr>
        <w:t xml:space="preserve">SDSU clinical uniforms will be required for all skills lab sessions and validations. If a special procedure requires a different dress code due to safety or realism, then </w:t>
      </w:r>
      <w:r w:rsidR="00B57D2C">
        <w:rPr>
          <w:rFonts w:ascii="Times New Roman" w:hAnsi="Times New Roman" w:cs="Times New Roman"/>
          <w:spacing w:val="-3"/>
          <w:sz w:val="24"/>
          <w:szCs w:val="24"/>
        </w:rPr>
        <w:t>an announcement</w:t>
      </w:r>
      <w:r>
        <w:rPr>
          <w:rFonts w:ascii="Times New Roman" w:hAnsi="Times New Roman" w:cs="Times New Roman"/>
          <w:spacing w:val="-3"/>
          <w:sz w:val="24"/>
          <w:szCs w:val="24"/>
        </w:rPr>
        <w:t xml:space="preserve"> will be </w:t>
      </w:r>
      <w:r w:rsidR="00B57D2C">
        <w:rPr>
          <w:rFonts w:ascii="Times New Roman" w:hAnsi="Times New Roman" w:cs="Times New Roman"/>
          <w:spacing w:val="-3"/>
          <w:sz w:val="24"/>
          <w:szCs w:val="24"/>
        </w:rPr>
        <w:t>made</w:t>
      </w:r>
      <w:r>
        <w:rPr>
          <w:rFonts w:ascii="Times New Roman" w:hAnsi="Times New Roman" w:cs="Times New Roman"/>
          <w:spacing w:val="-3"/>
          <w:sz w:val="24"/>
          <w:szCs w:val="24"/>
        </w:rPr>
        <w:t xml:space="preserve"> by the course instructor. </w:t>
      </w:r>
    </w:p>
    <w:p w14:paraId="2446F4AF" w14:textId="77777777" w:rsidR="00DC2D79" w:rsidRDefault="00DC2D79" w:rsidP="00FC49D3">
      <w:pPr>
        <w:pStyle w:val="NormalWeb"/>
        <w:spacing w:after="160" w:line="254" w:lineRule="auto"/>
      </w:pPr>
    </w:p>
    <w:p w14:paraId="27EA4040" w14:textId="4EFB9319" w:rsidR="00DC2D79" w:rsidRPr="00A44A53" w:rsidRDefault="00DC2D79" w:rsidP="00FC49D3">
      <w:pPr>
        <w:pStyle w:val="NormalWeb"/>
        <w:spacing w:after="160" w:line="254" w:lineRule="auto"/>
        <w:rPr>
          <w:b/>
          <w:bCs/>
          <w:color w:val="000000"/>
        </w:rPr>
      </w:pPr>
      <w:r w:rsidRPr="00DC2D79">
        <w:rPr>
          <w:highlight w:val="yellow"/>
        </w:rPr>
        <w:t>Theory courses that include a lab component must also include a validation statement (tailored to meet the needs of each program site) that includes scoring expectation and approach to unsuccessful completion of skills.</w:t>
      </w:r>
    </w:p>
    <w:p w14:paraId="6CB5EDB5" w14:textId="77777777" w:rsidR="004F4216" w:rsidRDefault="004F4216" w:rsidP="004F4216">
      <w:pPr>
        <w:rPr>
          <w:rFonts w:ascii="Times New Roman" w:hAnsi="Times New Roman" w:cs="Times New Roman"/>
          <w:sz w:val="24"/>
          <w:szCs w:val="24"/>
        </w:rPr>
      </w:pPr>
      <w:r>
        <w:rPr>
          <w:rFonts w:ascii="Times New Roman" w:hAnsi="Times New Roman" w:cs="Times New Roman"/>
          <w:b/>
          <w:bCs/>
          <w:sz w:val="24"/>
          <w:szCs w:val="24"/>
        </w:rPr>
        <w:t>Acceptable Use of Technology:</w:t>
      </w:r>
      <w:r>
        <w:rPr>
          <w:rFonts w:ascii="Times New Roman" w:hAnsi="Times New Roman" w:cs="Times New Roman"/>
          <w:sz w:val="24"/>
          <w:szCs w:val="24"/>
        </w:rPr>
        <w:t xml:space="preserve">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w:t>
      </w:r>
      <w:hyperlink r:id="rId13" w:history="1">
        <w:r>
          <w:rPr>
            <w:rStyle w:val="Hyperlink"/>
            <w:rFonts w:ascii="Times New Roman" w:hAnsi="Times New Roman" w:cs="Times New Roman"/>
            <w:sz w:val="24"/>
            <w:szCs w:val="24"/>
          </w:rPr>
          <w:t>BOR Policy 7.1,</w:t>
        </w:r>
      </w:hyperlink>
      <w:r>
        <w:rPr>
          <w:rFonts w:ascii="Times New Roman" w:hAnsi="Times New Roman" w:cs="Times New Roman"/>
          <w:sz w:val="24"/>
          <w:szCs w:val="24"/>
        </w:rPr>
        <w:t xml:space="preserve"> and any institutional procedural requirements.</w:t>
      </w:r>
    </w:p>
    <w:p w14:paraId="6ABBE5EC" w14:textId="77777777" w:rsidR="004F4216" w:rsidRDefault="004F4216" w:rsidP="004F4216">
      <w:pPr>
        <w:rPr>
          <w:rFonts w:ascii="Times New Roman" w:hAnsi="Times New Roman" w:cs="Times New Roman"/>
          <w:sz w:val="24"/>
          <w:szCs w:val="24"/>
        </w:rPr>
      </w:pPr>
      <w:r>
        <w:rPr>
          <w:rFonts w:ascii="Times New Roman" w:hAnsi="Times New Roman" w:cs="Times New Roman"/>
          <w:b/>
          <w:bCs/>
          <w:sz w:val="24"/>
          <w:szCs w:val="24"/>
        </w:rPr>
        <w:t>Emergency Alert Communication:</w:t>
      </w:r>
      <w:r>
        <w:rPr>
          <w:rFonts w:ascii="Times New Roman" w:hAnsi="Times New Roman" w:cs="Times New Roman"/>
          <w:sz w:val="24"/>
          <w:szCs w:val="24"/>
        </w:rPr>
        <w:t xml:space="preserve"> In the event of an emergency arising on campus under </w:t>
      </w:r>
      <w:hyperlink r:id="rId14" w:history="1">
        <w:r>
          <w:rPr>
            <w:rStyle w:val="Hyperlink"/>
            <w:rFonts w:ascii="Times New Roman" w:hAnsi="Times New Roman" w:cs="Times New Roman"/>
            <w:sz w:val="24"/>
            <w:szCs w:val="24"/>
          </w:rPr>
          <w:t>BOR Policy 7:3,</w:t>
        </w:r>
      </w:hyperlink>
      <w:r>
        <w:rPr>
          <w:rFonts w:ascii="Times New Roman" w:hAnsi="Times New Roman" w:cs="Times New Roman"/>
          <w:sz w:val="24"/>
          <w:szCs w:val="24"/>
        </w:rPr>
        <w:t xml:space="preserve"> your Regental Home Institution will notify the campus community via the emergency alert system. It is the responsibility of the student to ensure that their information is updated in the emergency alert system. The student’s cell phone will be automatically inserted if </w:t>
      </w:r>
      <w:r>
        <w:rPr>
          <w:rFonts w:ascii="Times New Roman" w:hAnsi="Times New Roman" w:cs="Times New Roman"/>
          <w:sz w:val="24"/>
          <w:szCs w:val="24"/>
        </w:rPr>
        <w:lastRenderedPageBreak/>
        <w:t xml:space="preserve">available and if not, their email address is loaded. Students can at any time update their information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student alert system.</w:t>
      </w:r>
    </w:p>
    <w:p w14:paraId="36D76D27" w14:textId="77777777" w:rsidR="004F4216" w:rsidRPr="00C13767" w:rsidRDefault="004F4216" w:rsidP="004F4216">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w:t>
      </w:r>
      <w:proofErr w:type="gramStart"/>
      <w:r w:rsidRPr="00C13767">
        <w:rPr>
          <w:rFonts w:ascii="Times New Roman" w:hAnsi="Times New Roman" w:cs="Times New Roman"/>
          <w:sz w:val="24"/>
          <w:szCs w:val="24"/>
        </w:rPr>
        <w:t>guidelines</w:t>
      </w:r>
      <w:proofErr w:type="gramEnd"/>
      <w:r w:rsidRPr="00C13767">
        <w:rPr>
          <w:rFonts w:ascii="Times New Roman" w:hAnsi="Times New Roman" w:cs="Times New Roman"/>
          <w:sz w:val="24"/>
          <w:szCs w:val="24"/>
        </w:rPr>
        <w:t xml:space="preserve"> </w:t>
      </w:r>
    </w:p>
    <w:p w14:paraId="0183362E" w14:textId="77777777" w:rsidR="004F4216" w:rsidRPr="00613206" w:rsidRDefault="004F4216" w:rsidP="004F4216">
      <w:pPr>
        <w:pStyle w:val="NoSpacing"/>
        <w:rPr>
          <w:rStyle w:val="Hyperlink"/>
          <w:rFonts w:ascii="Times New Roman" w:hAnsi="Times New Roman" w:cs="Times New Roman"/>
          <w:sz w:val="24"/>
          <w:szCs w:val="24"/>
        </w:rPr>
      </w:pPr>
      <w:r>
        <w:rPr>
          <w:rFonts w:ascii="Times New Roman" w:hAnsi="Times New Roman" w:cs="Times New Roman"/>
          <w:color w:val="0563C1" w:themeColor="hyperlink"/>
          <w:sz w:val="24"/>
          <w:szCs w:val="24"/>
          <w:u w:val="single"/>
        </w:rPr>
        <w:fldChar w:fldCharType="begin"/>
      </w:r>
      <w:r>
        <w:rPr>
          <w:rFonts w:ascii="Times New Roman" w:hAnsi="Times New Roman" w:cs="Times New Roman"/>
          <w:color w:val="0563C1" w:themeColor="hyperlink"/>
          <w:sz w:val="24"/>
          <w:szCs w:val="24"/>
          <w:u w:val="single"/>
        </w:rPr>
        <w:instrText xml:space="preserve"> HYPERLINK "https://libguides.sdstate.edu/c.php?g=582180&amp;p=7193375" </w:instrText>
      </w:r>
      <w:r>
        <w:rPr>
          <w:rFonts w:ascii="Times New Roman" w:hAnsi="Times New Roman" w:cs="Times New Roman"/>
          <w:color w:val="0563C1" w:themeColor="hyperlink"/>
          <w:sz w:val="24"/>
          <w:szCs w:val="24"/>
          <w:u w:val="single"/>
        </w:rPr>
      </w:r>
      <w:r>
        <w:rPr>
          <w:rFonts w:ascii="Times New Roman" w:hAnsi="Times New Roman" w:cs="Times New Roman"/>
          <w:color w:val="0563C1" w:themeColor="hyperlink"/>
          <w:sz w:val="24"/>
          <w:szCs w:val="24"/>
          <w:u w:val="single"/>
        </w:rPr>
        <w:fldChar w:fldCharType="separate"/>
      </w:r>
      <w:r w:rsidRPr="00613206">
        <w:rPr>
          <w:rStyle w:val="Hyperlink"/>
          <w:rFonts w:ascii="Times New Roman" w:hAnsi="Times New Roman" w:cs="Times New Roman"/>
          <w:sz w:val="24"/>
          <w:szCs w:val="24"/>
        </w:rPr>
        <w:t>Hilton M. Briggs Library APA Guide</w:t>
      </w:r>
    </w:p>
    <w:p w14:paraId="21C2415A" w14:textId="77777777" w:rsidR="004F4216" w:rsidRDefault="004F4216" w:rsidP="004F4216">
      <w:pPr>
        <w:pStyle w:val="NoSpacing"/>
        <w:rPr>
          <w:rFonts w:ascii="Times New Roman" w:hAnsi="Times New Roman" w:cs="Times New Roman"/>
          <w:color w:val="0563C1" w:themeColor="hyperlink"/>
          <w:sz w:val="24"/>
          <w:szCs w:val="24"/>
          <w:u w:val="single"/>
        </w:rPr>
      </w:pPr>
      <w:r>
        <w:rPr>
          <w:rFonts w:ascii="Times New Roman" w:hAnsi="Times New Roman" w:cs="Times New Roman"/>
          <w:color w:val="0563C1" w:themeColor="hyperlink"/>
          <w:sz w:val="24"/>
          <w:szCs w:val="24"/>
          <w:u w:val="single"/>
        </w:rPr>
        <w:fldChar w:fldCharType="end"/>
      </w:r>
      <w:hyperlink r:id="rId15" w:history="1">
        <w:r w:rsidRPr="00DB6155">
          <w:rPr>
            <w:rStyle w:val="Hyperlink"/>
            <w:rFonts w:ascii="Times New Roman" w:hAnsi="Times New Roman" w:cs="Times New Roman"/>
            <w:sz w:val="24"/>
            <w:szCs w:val="24"/>
          </w:rPr>
          <w:t xml:space="preserve">Wegner </w:t>
        </w:r>
        <w:r>
          <w:rPr>
            <w:rStyle w:val="Hyperlink"/>
            <w:rFonts w:ascii="Times New Roman" w:hAnsi="Times New Roman" w:cs="Times New Roman"/>
            <w:sz w:val="24"/>
            <w:szCs w:val="24"/>
          </w:rPr>
          <w:t xml:space="preserve">Health Sciences </w:t>
        </w:r>
        <w:r w:rsidRPr="00DB6155">
          <w:rPr>
            <w:rStyle w:val="Hyperlink"/>
            <w:rFonts w:ascii="Times New Roman" w:hAnsi="Times New Roman" w:cs="Times New Roman"/>
            <w:sz w:val="24"/>
            <w:szCs w:val="24"/>
          </w:rPr>
          <w:t>Library</w:t>
        </w:r>
      </w:hyperlink>
    </w:p>
    <w:p w14:paraId="3451EDD8" w14:textId="77777777" w:rsidR="004F4216" w:rsidRDefault="004F4216" w:rsidP="004F4216">
      <w:pPr>
        <w:pStyle w:val="NoSpacing"/>
        <w:rPr>
          <w:rFonts w:ascii="Times New Roman" w:hAnsi="Times New Roman" w:cs="Times New Roman"/>
          <w:sz w:val="24"/>
          <w:szCs w:val="24"/>
        </w:rPr>
      </w:pPr>
      <w:hyperlink r:id="rId16" w:history="1">
        <w:r w:rsidRPr="00C13767">
          <w:rPr>
            <w:rFonts w:ascii="Times New Roman" w:hAnsi="Times New Roman" w:cs="Times New Roman"/>
            <w:color w:val="0563C1" w:themeColor="hyperlink"/>
            <w:sz w:val="24"/>
            <w:szCs w:val="24"/>
            <w:u w:val="single"/>
          </w:rPr>
          <w:t>Purdue Online Writing Lab</w:t>
        </w:r>
      </w:hyperlink>
      <w:r w:rsidRPr="00C13767">
        <w:rPr>
          <w:rFonts w:ascii="Times New Roman" w:hAnsi="Times New Roman" w:cs="Times New Roman"/>
          <w:sz w:val="24"/>
          <w:szCs w:val="24"/>
        </w:rPr>
        <w:t xml:space="preserve"> </w:t>
      </w:r>
    </w:p>
    <w:p w14:paraId="461E35C6" w14:textId="77777777" w:rsidR="004F4216" w:rsidRDefault="004F4216" w:rsidP="004F4216">
      <w:pPr>
        <w:pStyle w:val="NoSpacing"/>
        <w:rPr>
          <w:rFonts w:ascii="Times New Roman" w:hAnsi="Times New Roman" w:cs="Times New Roman"/>
          <w:sz w:val="24"/>
          <w:szCs w:val="24"/>
        </w:rPr>
      </w:pPr>
    </w:p>
    <w:p w14:paraId="1001B4E7" w14:textId="77777777" w:rsidR="004F4216" w:rsidRDefault="004F4216" w:rsidP="004F4216">
      <w:pPr>
        <w:rPr>
          <w:rFonts w:ascii="Times New Roman" w:hAnsi="Times New Roman" w:cs="Times New Roman"/>
          <w:sz w:val="24"/>
          <w:szCs w:val="24"/>
        </w:rPr>
      </w:pPr>
      <w:r>
        <w:rPr>
          <w:rFonts w:ascii="Times New Roman" w:hAnsi="Times New Roman" w:cs="Times New Roman"/>
          <w:b/>
          <w:bCs/>
          <w:sz w:val="24"/>
          <w:szCs w:val="24"/>
        </w:rPr>
        <w:t xml:space="preserve">Student Success Services and Supports: </w:t>
      </w:r>
      <w:r>
        <w:rPr>
          <w:rFonts w:ascii="Times New Roman" w:hAnsi="Times New Roman" w:cs="Times New Roman"/>
          <w:sz w:val="24"/>
          <w:szCs w:val="24"/>
        </w:rPr>
        <w:t xml:space="preserve">Information about student success services and supports, including tutoring and supplemental instruction, can be found at the </w:t>
      </w:r>
      <w:hyperlink r:id="rId17" w:history="1">
        <w:r>
          <w:rPr>
            <w:rStyle w:val="Hyperlink"/>
            <w:rFonts w:ascii="Times New Roman" w:hAnsi="Times New Roman" w:cs="Times New Roman"/>
            <w:sz w:val="24"/>
            <w:szCs w:val="24"/>
          </w:rPr>
          <w:t>Wintrode Student Success and Opportunity Center website</w:t>
        </w:r>
      </w:hyperlink>
      <w:r>
        <w:rPr>
          <w:rFonts w:ascii="Times New Roman" w:hAnsi="Times New Roman" w:cs="Times New Roman"/>
          <w:sz w:val="24"/>
          <w:szCs w:val="24"/>
        </w:rPr>
        <w:t>.</w:t>
      </w:r>
    </w:p>
    <w:p w14:paraId="6E375C3E" w14:textId="4E8154DD" w:rsidR="00FF46B3" w:rsidRPr="00F058CF" w:rsidRDefault="00B36F17" w:rsidP="00F058CF">
      <w:pPr>
        <w:pStyle w:val="BodyText"/>
        <w:spacing w:before="240" w:after="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2DC5B4B3" w14:textId="77777777" w:rsidR="004F4216" w:rsidRDefault="00BB1FCE" w:rsidP="004F4216">
      <w:pPr>
        <w:pStyle w:val="Heading2"/>
        <w:spacing w:line="240" w:lineRule="auto"/>
      </w:pPr>
      <w:r w:rsidRPr="00146F1F">
        <w:t>Optional Syllabus Statements</w:t>
      </w:r>
    </w:p>
    <w:p w14:paraId="0D6C0FC4" w14:textId="77777777" w:rsidR="004F4216" w:rsidRDefault="004F4216" w:rsidP="004F4216">
      <w:pPr>
        <w:pStyle w:val="Heading2"/>
        <w:spacing w:line="240" w:lineRule="auto"/>
      </w:pPr>
    </w:p>
    <w:p w14:paraId="4A1FF7AB" w14:textId="05A57F2A" w:rsidR="00767CDB" w:rsidRPr="004F4216" w:rsidRDefault="004F4216" w:rsidP="004F4216">
      <w:pPr>
        <w:pStyle w:val="Heading2"/>
        <w:spacing w:line="240" w:lineRule="auto"/>
      </w:pPr>
      <w:r w:rsidRPr="004F4216">
        <w:t>V</w:t>
      </w:r>
      <w:r w:rsidR="00767CDB" w:rsidRPr="004F4216">
        <w:rPr>
          <w:rStyle w:val="Heading3Char"/>
          <w:b/>
          <w:bCs/>
        </w:rPr>
        <w:t xml:space="preserve">eterans and </w:t>
      </w:r>
      <w:proofErr w:type="gramStart"/>
      <w:r w:rsidR="00767CDB" w:rsidRPr="004F4216">
        <w:rPr>
          <w:rStyle w:val="Heading3Char"/>
          <w:b/>
          <w:bCs/>
        </w:rPr>
        <w:t>Active Duty</w:t>
      </w:r>
      <w:proofErr w:type="gramEnd"/>
      <w:r w:rsidR="00767CDB" w:rsidRPr="004F4216">
        <w:rPr>
          <w:rStyle w:val="Heading3Char"/>
          <w:b/>
          <w:bCs/>
        </w:rPr>
        <w:t xml:space="preserve"> Military Personnel: </w:t>
      </w:r>
      <w:r w:rsidR="00767CDB" w:rsidRPr="004F4216">
        <w:rPr>
          <w:b w:val="0"/>
          <w:bCs/>
        </w:rPr>
        <w:t>Veterans</w:t>
      </w:r>
      <w:r w:rsidR="00767CDB" w:rsidRPr="004F4216">
        <w:rPr>
          <w:b w:val="0"/>
          <w:bCs/>
          <w:spacing w:val="-5"/>
        </w:rPr>
        <w:t xml:space="preserve"> </w:t>
      </w:r>
      <w:r w:rsidR="00767CDB" w:rsidRPr="004F4216">
        <w:rPr>
          <w:b w:val="0"/>
          <w:bCs/>
          <w:spacing w:val="-1"/>
        </w:rPr>
        <w:t>and</w:t>
      </w:r>
      <w:r w:rsidR="00767CDB" w:rsidRPr="004F4216">
        <w:rPr>
          <w:b w:val="0"/>
          <w:bCs/>
          <w:spacing w:val="-5"/>
        </w:rPr>
        <w:t xml:space="preserve"> </w:t>
      </w:r>
      <w:r w:rsidR="00767CDB" w:rsidRPr="004F4216">
        <w:rPr>
          <w:b w:val="0"/>
          <w:bCs/>
        </w:rPr>
        <w:t>Active</w:t>
      </w:r>
      <w:r w:rsidR="00767CDB" w:rsidRPr="004F4216">
        <w:rPr>
          <w:b w:val="0"/>
          <w:bCs/>
          <w:spacing w:val="-6"/>
        </w:rPr>
        <w:t xml:space="preserve"> </w:t>
      </w:r>
      <w:r w:rsidR="00767CDB" w:rsidRPr="004F4216">
        <w:rPr>
          <w:b w:val="0"/>
          <w:bCs/>
          <w:spacing w:val="-1"/>
        </w:rPr>
        <w:t>Duty</w:t>
      </w:r>
      <w:r w:rsidR="00767CDB" w:rsidRPr="004F4216">
        <w:rPr>
          <w:b w:val="0"/>
          <w:bCs/>
          <w:spacing w:val="-7"/>
        </w:rPr>
        <w:t xml:space="preserve"> </w:t>
      </w:r>
      <w:r w:rsidR="00767CDB" w:rsidRPr="004F4216">
        <w:rPr>
          <w:b w:val="0"/>
          <w:bCs/>
          <w:spacing w:val="-1"/>
        </w:rPr>
        <w:t>Military</w:t>
      </w:r>
      <w:r w:rsidR="00767CDB" w:rsidRPr="004F4216">
        <w:rPr>
          <w:b w:val="0"/>
          <w:bCs/>
          <w:spacing w:val="43"/>
          <w:w w:val="99"/>
        </w:rPr>
        <w:t xml:space="preserve"> </w:t>
      </w:r>
      <w:r w:rsidR="00767CDB" w:rsidRPr="004F4216">
        <w:rPr>
          <w:b w:val="0"/>
          <w:bCs/>
          <w:spacing w:val="-1"/>
        </w:rPr>
        <w:t>Personnel</w:t>
      </w:r>
      <w:r w:rsidR="00767CDB" w:rsidRPr="004F4216">
        <w:rPr>
          <w:b w:val="0"/>
          <w:bCs/>
          <w:spacing w:val="-5"/>
        </w:rPr>
        <w:t xml:space="preserve"> </w:t>
      </w:r>
      <w:r w:rsidR="00767CDB" w:rsidRPr="004F4216">
        <w:rPr>
          <w:b w:val="0"/>
          <w:bCs/>
          <w:spacing w:val="-2"/>
        </w:rPr>
        <w:t>with</w:t>
      </w:r>
      <w:r w:rsidR="00767CDB" w:rsidRPr="004F4216">
        <w:rPr>
          <w:b w:val="0"/>
          <w:bCs/>
          <w:spacing w:val="-4"/>
        </w:rPr>
        <w:t xml:space="preserve"> </w:t>
      </w:r>
      <w:r w:rsidR="00767CDB" w:rsidRPr="004F4216">
        <w:rPr>
          <w:b w:val="0"/>
          <w:bCs/>
          <w:spacing w:val="-1"/>
        </w:rPr>
        <w:t>special</w:t>
      </w:r>
      <w:r w:rsidR="00767CDB" w:rsidRPr="004F4216">
        <w:rPr>
          <w:b w:val="0"/>
          <w:bCs/>
          <w:spacing w:val="-5"/>
        </w:rPr>
        <w:t xml:space="preserve"> </w:t>
      </w:r>
      <w:r w:rsidR="00767CDB" w:rsidRPr="004F4216">
        <w:rPr>
          <w:b w:val="0"/>
          <w:bCs/>
          <w:spacing w:val="-1"/>
        </w:rPr>
        <w:t>circumstances</w:t>
      </w:r>
      <w:r w:rsidR="00767CDB" w:rsidRPr="004F4216">
        <w:rPr>
          <w:b w:val="0"/>
          <w:bCs/>
          <w:spacing w:val="-7"/>
        </w:rPr>
        <w:t xml:space="preserve"> </w:t>
      </w:r>
      <w:r w:rsidR="00767CDB" w:rsidRPr="004F4216">
        <w:rPr>
          <w:b w:val="0"/>
          <w:bCs/>
          <w:spacing w:val="-1"/>
        </w:rPr>
        <w:t>(e.g.,</w:t>
      </w:r>
      <w:r w:rsidR="00767CDB" w:rsidRPr="004F4216">
        <w:rPr>
          <w:b w:val="0"/>
          <w:bCs/>
          <w:spacing w:val="-6"/>
        </w:rPr>
        <w:t xml:space="preserve"> </w:t>
      </w:r>
      <w:r w:rsidR="00767CDB" w:rsidRPr="004F4216">
        <w:rPr>
          <w:b w:val="0"/>
          <w:bCs/>
          <w:spacing w:val="-1"/>
        </w:rPr>
        <w:t>upcoming</w:t>
      </w:r>
      <w:r w:rsidR="00767CDB" w:rsidRPr="004F4216">
        <w:rPr>
          <w:b w:val="0"/>
          <w:bCs/>
          <w:spacing w:val="-5"/>
        </w:rPr>
        <w:t xml:space="preserve"> </w:t>
      </w:r>
      <w:r w:rsidR="00767CDB" w:rsidRPr="004F4216">
        <w:rPr>
          <w:b w:val="0"/>
          <w:bCs/>
          <w:spacing w:val="-1"/>
        </w:rPr>
        <w:t>deployments,</w:t>
      </w:r>
      <w:r w:rsidR="00767CDB" w:rsidRPr="004F4216">
        <w:rPr>
          <w:b w:val="0"/>
          <w:bCs/>
          <w:spacing w:val="-7"/>
        </w:rPr>
        <w:t xml:space="preserve"> </w:t>
      </w:r>
      <w:r w:rsidR="00767CDB" w:rsidRPr="004F4216">
        <w:rPr>
          <w:b w:val="0"/>
          <w:bCs/>
          <w:spacing w:val="-1"/>
        </w:rPr>
        <w:t>drill</w:t>
      </w:r>
      <w:r w:rsidR="00767CDB" w:rsidRPr="004F4216">
        <w:rPr>
          <w:b w:val="0"/>
          <w:bCs/>
          <w:spacing w:val="-6"/>
        </w:rPr>
        <w:t xml:space="preserve"> </w:t>
      </w:r>
      <w:r w:rsidR="00767CDB" w:rsidRPr="004F4216">
        <w:rPr>
          <w:b w:val="0"/>
          <w:bCs/>
          <w:spacing w:val="-1"/>
        </w:rPr>
        <w:t>requirements,</w:t>
      </w:r>
      <w:r w:rsidR="00767CDB" w:rsidRPr="004F4216">
        <w:rPr>
          <w:b w:val="0"/>
          <w:bCs/>
          <w:spacing w:val="100"/>
          <w:w w:val="99"/>
        </w:rPr>
        <w:t xml:space="preserve"> </w:t>
      </w:r>
      <w:r w:rsidR="00767CDB" w:rsidRPr="004F4216">
        <w:rPr>
          <w:b w:val="0"/>
          <w:bCs/>
          <w:spacing w:val="-1"/>
        </w:rPr>
        <w:t>disabilities,</w:t>
      </w:r>
      <w:r w:rsidR="00767CDB" w:rsidRPr="004F4216">
        <w:rPr>
          <w:b w:val="0"/>
          <w:bCs/>
          <w:spacing w:val="-3"/>
        </w:rPr>
        <w:t xml:space="preserve"> </w:t>
      </w:r>
      <w:r w:rsidR="00767CDB" w:rsidRPr="004F4216">
        <w:rPr>
          <w:b w:val="0"/>
          <w:bCs/>
          <w:spacing w:val="-1"/>
        </w:rPr>
        <w:t>and</w:t>
      </w:r>
      <w:r w:rsidR="00767CDB" w:rsidRPr="004F4216">
        <w:rPr>
          <w:b w:val="0"/>
          <w:bCs/>
          <w:spacing w:val="-4"/>
        </w:rPr>
        <w:t xml:space="preserve"> </w:t>
      </w:r>
      <w:r w:rsidR="00767CDB" w:rsidRPr="004F4216">
        <w:rPr>
          <w:b w:val="0"/>
          <w:bCs/>
          <w:spacing w:val="-1"/>
        </w:rPr>
        <w:t>other</w:t>
      </w:r>
      <w:r w:rsidR="00767CDB" w:rsidRPr="004F4216">
        <w:rPr>
          <w:b w:val="0"/>
          <w:bCs/>
          <w:spacing w:val="-4"/>
        </w:rPr>
        <w:t xml:space="preserve"> </w:t>
      </w:r>
      <w:r w:rsidR="00767CDB" w:rsidRPr="004F4216">
        <w:rPr>
          <w:b w:val="0"/>
          <w:bCs/>
          <w:spacing w:val="-1"/>
        </w:rPr>
        <w:t>qualifying</w:t>
      </w:r>
      <w:r w:rsidR="00767CDB" w:rsidRPr="004F4216">
        <w:rPr>
          <w:b w:val="0"/>
          <w:bCs/>
          <w:spacing w:val="-5"/>
        </w:rPr>
        <w:t xml:space="preserve"> </w:t>
      </w:r>
      <w:r w:rsidR="00767CDB" w:rsidRPr="004F4216">
        <w:rPr>
          <w:b w:val="0"/>
          <w:bCs/>
          <w:spacing w:val="-1"/>
        </w:rPr>
        <w:t>needs,</w:t>
      </w:r>
      <w:r w:rsidR="00767CDB" w:rsidRPr="004F4216">
        <w:rPr>
          <w:b w:val="0"/>
          <w:bCs/>
          <w:spacing w:val="-3"/>
        </w:rPr>
        <w:t xml:space="preserve"> </w:t>
      </w:r>
      <w:r w:rsidR="00767CDB" w:rsidRPr="004F4216">
        <w:rPr>
          <w:b w:val="0"/>
          <w:bCs/>
        </w:rPr>
        <w:t>are</w:t>
      </w:r>
      <w:r w:rsidR="00767CDB" w:rsidRPr="004F4216">
        <w:rPr>
          <w:b w:val="0"/>
          <w:bCs/>
          <w:spacing w:val="-4"/>
        </w:rPr>
        <w:t xml:space="preserve"> </w:t>
      </w:r>
      <w:r w:rsidR="00767CDB" w:rsidRPr="004F4216">
        <w:rPr>
          <w:b w:val="0"/>
          <w:bCs/>
          <w:spacing w:val="-1"/>
        </w:rPr>
        <w:t>welcome</w:t>
      </w:r>
      <w:r w:rsidR="00767CDB" w:rsidRPr="004F4216">
        <w:rPr>
          <w:b w:val="0"/>
          <w:bCs/>
          <w:spacing w:val="-2"/>
        </w:rPr>
        <w:t xml:space="preserve"> </w:t>
      </w:r>
      <w:r w:rsidR="00767CDB" w:rsidRPr="004F4216">
        <w:rPr>
          <w:b w:val="0"/>
          <w:bCs/>
          <w:spacing w:val="-1"/>
        </w:rPr>
        <w:t>and</w:t>
      </w:r>
      <w:r w:rsidR="00767CDB" w:rsidRPr="004F4216">
        <w:rPr>
          <w:b w:val="0"/>
          <w:bCs/>
          <w:spacing w:val="-2"/>
        </w:rPr>
        <w:t xml:space="preserve"> </w:t>
      </w:r>
      <w:r w:rsidR="00767CDB" w:rsidRPr="004F4216">
        <w:rPr>
          <w:b w:val="0"/>
          <w:bCs/>
          <w:spacing w:val="-1"/>
        </w:rPr>
        <w:t>encouraged</w:t>
      </w:r>
      <w:r w:rsidR="00767CDB" w:rsidRPr="004F4216">
        <w:rPr>
          <w:b w:val="0"/>
          <w:bCs/>
          <w:spacing w:val="2"/>
        </w:rPr>
        <w:t xml:space="preserve"> </w:t>
      </w:r>
      <w:r w:rsidR="00767CDB" w:rsidRPr="004F4216">
        <w:rPr>
          <w:b w:val="0"/>
          <w:bCs/>
        </w:rPr>
        <w:t>to</w:t>
      </w:r>
      <w:r w:rsidR="00767CDB" w:rsidRPr="004F4216">
        <w:rPr>
          <w:b w:val="0"/>
          <w:bCs/>
          <w:spacing w:val="-5"/>
        </w:rPr>
        <w:t xml:space="preserve"> </w:t>
      </w:r>
      <w:r w:rsidR="00767CDB" w:rsidRPr="004F4216">
        <w:rPr>
          <w:b w:val="0"/>
          <w:bCs/>
          <w:spacing w:val="-1"/>
        </w:rPr>
        <w:t>communicate</w:t>
      </w:r>
      <w:r w:rsidR="00767CDB" w:rsidRPr="004F4216">
        <w:rPr>
          <w:b w:val="0"/>
          <w:bCs/>
          <w:spacing w:val="71"/>
          <w:w w:val="99"/>
        </w:rPr>
        <w:t xml:space="preserve"> </w:t>
      </w:r>
      <w:r w:rsidR="00767CDB" w:rsidRPr="004F4216">
        <w:rPr>
          <w:b w:val="0"/>
          <w:bCs/>
        </w:rPr>
        <w:t>these,</w:t>
      </w:r>
      <w:r w:rsidR="00767CDB" w:rsidRPr="004F4216">
        <w:rPr>
          <w:b w:val="0"/>
          <w:bCs/>
          <w:spacing w:val="-5"/>
        </w:rPr>
        <w:t xml:space="preserve"> </w:t>
      </w:r>
      <w:r w:rsidR="00767CDB" w:rsidRPr="004F4216">
        <w:rPr>
          <w:b w:val="0"/>
          <w:bCs/>
        </w:rPr>
        <w:t>in</w:t>
      </w:r>
      <w:r w:rsidR="00767CDB" w:rsidRPr="004F4216">
        <w:rPr>
          <w:b w:val="0"/>
          <w:bCs/>
          <w:spacing w:val="-3"/>
        </w:rPr>
        <w:t xml:space="preserve"> </w:t>
      </w:r>
      <w:r w:rsidR="00767CDB" w:rsidRPr="004F4216">
        <w:rPr>
          <w:b w:val="0"/>
          <w:bCs/>
          <w:spacing w:val="-1"/>
        </w:rPr>
        <w:t>advance</w:t>
      </w:r>
      <w:r w:rsidR="00767CDB" w:rsidRPr="004F4216">
        <w:rPr>
          <w:b w:val="0"/>
          <w:bCs/>
          <w:spacing w:val="-2"/>
        </w:rPr>
        <w:t xml:space="preserve"> </w:t>
      </w:r>
      <w:r w:rsidR="00767CDB" w:rsidRPr="004F4216">
        <w:rPr>
          <w:b w:val="0"/>
          <w:bCs/>
        </w:rPr>
        <w:t>if</w:t>
      </w:r>
      <w:r w:rsidR="00767CDB" w:rsidRPr="004F4216">
        <w:rPr>
          <w:b w:val="0"/>
          <w:bCs/>
          <w:spacing w:val="-3"/>
        </w:rPr>
        <w:t xml:space="preserve"> </w:t>
      </w:r>
      <w:r w:rsidR="00767CDB" w:rsidRPr="004F4216">
        <w:rPr>
          <w:b w:val="0"/>
          <w:bCs/>
          <w:spacing w:val="-1"/>
        </w:rPr>
        <w:t>possible,</w:t>
      </w:r>
      <w:r w:rsidR="00767CDB" w:rsidRPr="004F4216">
        <w:rPr>
          <w:b w:val="0"/>
          <w:bCs/>
          <w:spacing w:val="-4"/>
        </w:rPr>
        <w:t xml:space="preserve"> </w:t>
      </w:r>
      <w:r w:rsidR="00767CDB" w:rsidRPr="004F4216">
        <w:rPr>
          <w:b w:val="0"/>
          <w:bCs/>
        </w:rPr>
        <w:t>to</w:t>
      </w:r>
      <w:r w:rsidR="00767CDB" w:rsidRPr="004F4216">
        <w:rPr>
          <w:b w:val="0"/>
          <w:bCs/>
          <w:spacing w:val="-4"/>
        </w:rPr>
        <w:t xml:space="preserve"> </w:t>
      </w:r>
      <w:r w:rsidR="00767CDB" w:rsidRPr="004F4216">
        <w:rPr>
          <w:b w:val="0"/>
          <w:bCs/>
          <w:spacing w:val="-1"/>
        </w:rPr>
        <w:t>the instructor</w:t>
      </w:r>
      <w:r w:rsidR="00767CDB" w:rsidRPr="004F4216">
        <w:rPr>
          <w:b w:val="0"/>
          <w:bCs/>
          <w:spacing w:val="-2"/>
        </w:rPr>
        <w:t xml:space="preserve"> in</w:t>
      </w:r>
      <w:r w:rsidR="00767CDB" w:rsidRPr="004F4216">
        <w:rPr>
          <w:b w:val="0"/>
          <w:bCs/>
          <w:spacing w:val="-3"/>
        </w:rPr>
        <w:t xml:space="preserve"> </w:t>
      </w:r>
      <w:r w:rsidR="00767CDB" w:rsidRPr="004F4216">
        <w:rPr>
          <w:b w:val="0"/>
          <w:bCs/>
          <w:spacing w:val="-1"/>
        </w:rPr>
        <w:t>order</w:t>
      </w:r>
      <w:r w:rsidR="00767CDB" w:rsidRPr="004F4216">
        <w:rPr>
          <w:b w:val="0"/>
          <w:bCs/>
          <w:spacing w:val="-4"/>
        </w:rPr>
        <w:t xml:space="preserve"> </w:t>
      </w:r>
      <w:r w:rsidR="00767CDB" w:rsidRPr="004F4216">
        <w:rPr>
          <w:b w:val="0"/>
          <w:bCs/>
        </w:rPr>
        <w:t>to</w:t>
      </w:r>
      <w:r w:rsidR="00767CDB" w:rsidRPr="004F4216">
        <w:rPr>
          <w:b w:val="0"/>
          <w:bCs/>
          <w:spacing w:val="-4"/>
        </w:rPr>
        <w:t xml:space="preserve"> </w:t>
      </w:r>
      <w:r w:rsidR="00767CDB" w:rsidRPr="004F4216">
        <w:rPr>
          <w:b w:val="0"/>
          <w:bCs/>
          <w:spacing w:val="-1"/>
        </w:rPr>
        <w:t>address</w:t>
      </w:r>
      <w:r w:rsidR="00767CDB" w:rsidRPr="004F4216">
        <w:rPr>
          <w:b w:val="0"/>
          <w:bCs/>
          <w:spacing w:val="-2"/>
        </w:rPr>
        <w:t xml:space="preserve"> </w:t>
      </w:r>
      <w:r w:rsidR="00767CDB" w:rsidRPr="004F4216">
        <w:rPr>
          <w:b w:val="0"/>
          <w:bCs/>
          <w:spacing w:val="-1"/>
        </w:rPr>
        <w:t>attendance</w:t>
      </w:r>
      <w:r w:rsidR="00767CDB" w:rsidRPr="004F4216">
        <w:rPr>
          <w:b w:val="0"/>
          <w:bCs/>
          <w:spacing w:val="43"/>
          <w:w w:val="99"/>
        </w:rPr>
        <w:t xml:space="preserve"> </w:t>
      </w:r>
      <w:r w:rsidR="00767CDB" w:rsidRPr="004F4216">
        <w:rPr>
          <w:b w:val="0"/>
          <w:bCs/>
          <w:spacing w:val="-1"/>
        </w:rPr>
        <w:t>requirements</w:t>
      </w:r>
      <w:r w:rsidR="00767CDB" w:rsidRPr="004F4216">
        <w:rPr>
          <w:b w:val="0"/>
          <w:bCs/>
          <w:spacing w:val="-6"/>
        </w:rPr>
        <w:t xml:space="preserve"> </w:t>
      </w:r>
      <w:r w:rsidR="00767CDB" w:rsidRPr="004F4216">
        <w:rPr>
          <w:b w:val="0"/>
          <w:bCs/>
          <w:spacing w:val="-1"/>
        </w:rPr>
        <w:t>or</w:t>
      </w:r>
      <w:r w:rsidR="00767CDB" w:rsidRPr="004F4216">
        <w:rPr>
          <w:b w:val="0"/>
          <w:bCs/>
          <w:spacing w:val="-2"/>
        </w:rPr>
        <w:t xml:space="preserve"> </w:t>
      </w:r>
      <w:r w:rsidR="00767CDB" w:rsidRPr="004F4216">
        <w:rPr>
          <w:b w:val="0"/>
          <w:bCs/>
          <w:spacing w:val="-1"/>
        </w:rPr>
        <w:t>other</w:t>
      </w:r>
      <w:r w:rsidR="00767CDB" w:rsidRPr="004F4216">
        <w:rPr>
          <w:b w:val="0"/>
          <w:bCs/>
          <w:spacing w:val="-3"/>
        </w:rPr>
        <w:t xml:space="preserve"> </w:t>
      </w:r>
      <w:r w:rsidR="00767CDB" w:rsidRPr="004F4216">
        <w:rPr>
          <w:b w:val="0"/>
          <w:bCs/>
          <w:spacing w:val="-1"/>
        </w:rPr>
        <w:t>actions</w:t>
      </w:r>
      <w:r w:rsidR="00767CDB" w:rsidRPr="004F4216">
        <w:rPr>
          <w:b w:val="0"/>
          <w:bCs/>
          <w:spacing w:val="-5"/>
        </w:rPr>
        <w:t xml:space="preserve"> </w:t>
      </w:r>
      <w:r w:rsidR="00767CDB" w:rsidRPr="004F4216">
        <w:rPr>
          <w:b w:val="0"/>
          <w:bCs/>
        </w:rPr>
        <w:t>in</w:t>
      </w:r>
      <w:r w:rsidR="00767CDB" w:rsidRPr="004F4216">
        <w:rPr>
          <w:b w:val="0"/>
          <w:bCs/>
          <w:spacing w:val="-4"/>
        </w:rPr>
        <w:t xml:space="preserve"> </w:t>
      </w:r>
      <w:r w:rsidR="00767CDB" w:rsidRPr="004F4216">
        <w:rPr>
          <w:b w:val="0"/>
          <w:bCs/>
          <w:spacing w:val="-1"/>
        </w:rPr>
        <w:t>accordance</w:t>
      </w:r>
      <w:r w:rsidR="00767CDB" w:rsidRPr="004F4216">
        <w:rPr>
          <w:b w:val="0"/>
          <w:bCs/>
          <w:spacing w:val="-6"/>
        </w:rPr>
        <w:t xml:space="preserve"> </w:t>
      </w:r>
      <w:r w:rsidR="00767CDB" w:rsidRPr="004F4216">
        <w:rPr>
          <w:b w:val="0"/>
          <w:bCs/>
          <w:spacing w:val="-1"/>
        </w:rPr>
        <w:t>with</w:t>
      </w:r>
      <w:r w:rsidR="00767CDB" w:rsidRPr="004F4216">
        <w:rPr>
          <w:b w:val="0"/>
          <w:bCs/>
          <w:spacing w:val="-6"/>
        </w:rPr>
        <w:t xml:space="preserve"> </w:t>
      </w:r>
      <w:r w:rsidR="00767CDB" w:rsidRPr="004F4216">
        <w:rPr>
          <w:b w:val="0"/>
          <w:bCs/>
          <w:spacing w:val="-1"/>
        </w:rPr>
        <w:t>SDBOR</w:t>
      </w:r>
      <w:r w:rsidR="00767CDB" w:rsidRPr="004F4216">
        <w:rPr>
          <w:b w:val="0"/>
          <w:bCs/>
          <w:spacing w:val="-4"/>
        </w:rPr>
        <w:t xml:space="preserve"> </w:t>
      </w:r>
      <w:r w:rsidR="00767CDB" w:rsidRPr="004F4216">
        <w:rPr>
          <w:b w:val="0"/>
          <w:bCs/>
        </w:rPr>
        <w:t>and</w:t>
      </w:r>
      <w:r w:rsidR="00767CDB" w:rsidRPr="004F4216">
        <w:rPr>
          <w:b w:val="0"/>
          <w:bCs/>
          <w:spacing w:val="-3"/>
        </w:rPr>
        <w:t xml:space="preserve"> </w:t>
      </w:r>
      <w:r w:rsidR="00767CDB" w:rsidRPr="004F4216">
        <w:rPr>
          <w:b w:val="0"/>
          <w:bCs/>
          <w:spacing w:val="-1"/>
        </w:rPr>
        <w:t>University</w:t>
      </w:r>
      <w:r w:rsidR="00767CDB" w:rsidRPr="004F4216">
        <w:rPr>
          <w:b w:val="0"/>
          <w:bCs/>
          <w:spacing w:val="-6"/>
        </w:rPr>
        <w:t xml:space="preserve"> </w:t>
      </w:r>
      <w:r w:rsidR="00767CDB" w:rsidRPr="004F4216">
        <w:rPr>
          <w:b w:val="0"/>
          <w:bCs/>
          <w:spacing w:val="-1"/>
        </w:rPr>
        <w:t>Policies</w:t>
      </w:r>
      <w:r w:rsidR="00767CDB" w:rsidRPr="004F4216">
        <w:rPr>
          <w:b w:val="0"/>
          <w:bCs/>
          <w:spacing w:val="-3"/>
        </w:rPr>
        <w:t xml:space="preserve"> </w:t>
      </w:r>
      <w:r w:rsidR="00767CDB" w:rsidRPr="004F4216">
        <w:rPr>
          <w:b w:val="0"/>
          <w:bCs/>
        </w:rPr>
        <w:t>and</w:t>
      </w:r>
      <w:r w:rsidR="00767CDB" w:rsidRPr="004F4216">
        <w:rPr>
          <w:b w:val="0"/>
          <w:bCs/>
          <w:spacing w:val="81"/>
        </w:rPr>
        <w:t xml:space="preserve"> </w:t>
      </w:r>
      <w:r w:rsidR="00767CDB" w:rsidRPr="004F4216">
        <w:rPr>
          <w:b w:val="0"/>
          <w:bCs/>
          <w:spacing w:val="-1"/>
        </w:rPr>
        <w:t>procedures</w:t>
      </w:r>
      <w:r w:rsidR="00767CDB" w:rsidRPr="00146F1F">
        <w:rPr>
          <w:spacing w:val="-1"/>
        </w:rPr>
        <w:t>.</w:t>
      </w:r>
    </w:p>
    <w:p w14:paraId="476D28E6" w14:textId="77777777" w:rsidR="004240BD" w:rsidRPr="00146F1F" w:rsidRDefault="004240BD" w:rsidP="004F4216">
      <w:pPr>
        <w:pStyle w:val="BodyText"/>
        <w:tabs>
          <w:tab w:val="left" w:pos="821"/>
        </w:tabs>
        <w:ind w:right="318"/>
        <w:rPr>
          <w:rFonts w:ascii="Times New Roman" w:hAnsi="Times New Roman" w:cs="Times New Roman"/>
        </w:rPr>
      </w:pPr>
    </w:p>
    <w:p w14:paraId="41C6C7DC" w14:textId="77777777" w:rsidR="00767CDB" w:rsidRPr="00146F1F" w:rsidRDefault="00767CDB" w:rsidP="004F4216">
      <w:pPr>
        <w:pStyle w:val="BodyText"/>
        <w:tabs>
          <w:tab w:val="left" w:pos="821"/>
        </w:tabs>
        <w:ind w:left="0" w:right="290"/>
        <w:rPr>
          <w:rFonts w:ascii="Times New Roman" w:hAnsi="Times New Roman" w:cs="Times New Roman"/>
        </w:rPr>
      </w:pPr>
      <w:r w:rsidRPr="00CA6E90">
        <w:rPr>
          <w:rStyle w:val="Heading3Char"/>
        </w:rPr>
        <w:t>Late to Class statement</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following</w:t>
      </w:r>
      <w:r w:rsidRPr="00146F1F">
        <w:rPr>
          <w:rFonts w:ascii="Times New Roman" w:hAnsi="Times New Roman" w:cs="Times New Roman"/>
          <w:spacing w:val="-2"/>
        </w:rPr>
        <w:t xml:space="preserve"> </w:t>
      </w:r>
      <w:r w:rsidRPr="00146F1F">
        <w:rPr>
          <w:rFonts w:ascii="Times New Roman" w:hAnsi="Times New Roman" w:cs="Times New Roman"/>
          <w:spacing w:val="-1"/>
        </w:rPr>
        <w:t>paragraph</w:t>
      </w:r>
      <w:r w:rsidRPr="00146F1F">
        <w:rPr>
          <w:rFonts w:ascii="Times New Roman" w:hAnsi="Times New Roman" w:cs="Times New Roman"/>
          <w:spacing w:val="-2"/>
        </w:rPr>
        <w:t xml:space="preserve"> is</w:t>
      </w:r>
      <w:r w:rsidRPr="00146F1F">
        <w:rPr>
          <w:rFonts w:ascii="Times New Roman" w:hAnsi="Times New Roman" w:cs="Times New Roman"/>
          <w:spacing w:val="-3"/>
        </w:rPr>
        <w:t xml:space="preserve"> </w:t>
      </w:r>
      <w:r w:rsidRPr="00146F1F">
        <w:rPr>
          <w:rFonts w:ascii="Times New Roman" w:hAnsi="Times New Roman" w:cs="Times New Roman"/>
          <w:spacing w:val="-1"/>
        </w:rPr>
        <w:t>suggested</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added</w:t>
      </w:r>
      <w:r w:rsidRPr="00146F1F">
        <w:rPr>
          <w:rFonts w:ascii="Times New Roman" w:hAnsi="Times New Roman" w:cs="Times New Roman"/>
          <w:spacing w:val="-6"/>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course</w:t>
      </w:r>
      <w:r w:rsidRPr="00146F1F">
        <w:rPr>
          <w:rFonts w:ascii="Times New Roman" w:hAnsi="Times New Roman" w:cs="Times New Roman"/>
          <w:spacing w:val="67"/>
          <w:w w:val="99"/>
        </w:rPr>
        <w:t xml:space="preserve"> </w:t>
      </w:r>
      <w:r w:rsidRPr="00146F1F">
        <w:rPr>
          <w:rFonts w:ascii="Times New Roman" w:hAnsi="Times New Roman" w:cs="Times New Roman"/>
          <w:spacing w:val="-1"/>
        </w:rPr>
        <w:t>syllabi</w:t>
      </w:r>
      <w:r w:rsidRPr="00146F1F">
        <w:rPr>
          <w:rFonts w:ascii="Times New Roman" w:hAnsi="Times New Roman" w:cs="Times New Roman"/>
          <w:spacing w:val="-3"/>
        </w:rPr>
        <w:t xml:space="preserve"> </w:t>
      </w:r>
      <w:r w:rsidRPr="00146F1F">
        <w:rPr>
          <w:rFonts w:ascii="Times New Roman" w:hAnsi="Times New Roman" w:cs="Times New Roman"/>
          <w:spacing w:val="-1"/>
        </w:rPr>
        <w:t>and can</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modified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rPr>
        <w:t>fit</w:t>
      </w:r>
      <w:r w:rsidRPr="00146F1F">
        <w:rPr>
          <w:rFonts w:ascii="Times New Roman" w:hAnsi="Times New Roman" w:cs="Times New Roman"/>
          <w:spacing w:val="-3"/>
        </w:rPr>
        <w:t xml:space="preserve"> </w:t>
      </w:r>
      <w:r w:rsidRPr="00146F1F">
        <w:rPr>
          <w:rFonts w:ascii="Times New Roman" w:hAnsi="Times New Roman" w:cs="Times New Roman"/>
          <w:spacing w:val="-1"/>
        </w:rPr>
        <w:t>expectation</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rPr>
        <w:t>(i.e.,</w:t>
      </w:r>
      <w:r w:rsidRPr="00146F1F">
        <w:rPr>
          <w:rFonts w:ascii="Times New Roman" w:hAnsi="Times New Roman" w:cs="Times New Roman"/>
          <w:spacing w:val="-2"/>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times below</w:t>
      </w:r>
      <w:r w:rsidRPr="00146F1F">
        <w:rPr>
          <w:rFonts w:ascii="Times New Roman" w:hAnsi="Times New Roman" w:cs="Times New Roman"/>
          <w:spacing w:val="-2"/>
        </w:rPr>
        <w:t xml:space="preserve"> </w:t>
      </w:r>
      <w:r w:rsidRPr="00146F1F">
        <w:rPr>
          <w:rFonts w:ascii="Times New Roman" w:hAnsi="Times New Roman" w:cs="Times New Roman"/>
        </w:rPr>
        <w:t>are</w:t>
      </w:r>
      <w:r w:rsidRPr="00146F1F">
        <w:rPr>
          <w:rFonts w:ascii="Times New Roman" w:hAnsi="Times New Roman" w:cs="Times New Roman"/>
          <w:spacing w:val="63"/>
          <w:w w:val="99"/>
        </w:rPr>
        <w:t xml:space="preserve"> </w:t>
      </w:r>
      <w:r w:rsidRPr="00146F1F">
        <w:rPr>
          <w:rFonts w:ascii="Times New Roman" w:hAnsi="Times New Roman" w:cs="Times New Roman"/>
          <w:spacing w:val="-1"/>
        </w:rPr>
        <w:t>flexible):</w:t>
      </w:r>
    </w:p>
    <w:p w14:paraId="01EE27A1" w14:textId="77777777" w:rsidR="00767CDB" w:rsidRPr="00146F1F" w:rsidRDefault="00767CDB" w:rsidP="004F4216">
      <w:pPr>
        <w:pStyle w:val="BodyText"/>
        <w:tabs>
          <w:tab w:val="left" w:pos="6985"/>
        </w:tabs>
        <w:ind w:left="820" w:right="290"/>
        <w:rPr>
          <w:rFonts w:ascii="Times New Roman" w:hAnsi="Times New Roman" w:cs="Times New Roman"/>
        </w:rPr>
      </w:pPr>
      <w:r w:rsidRPr="00146F1F">
        <w:rPr>
          <w:rFonts w:ascii="Times New Roman" w:hAnsi="Times New Roman" w:cs="Times New Roman"/>
        </w:rPr>
        <w:t>All</w:t>
      </w:r>
      <w:r w:rsidRPr="00146F1F">
        <w:rPr>
          <w:rFonts w:ascii="Times New Roman" w:hAnsi="Times New Roman" w:cs="Times New Roman"/>
          <w:spacing w:val="-3"/>
        </w:rPr>
        <w:t xml:space="preserve"> </w:t>
      </w:r>
      <w:r w:rsidRPr="00146F1F">
        <w:rPr>
          <w:rFonts w:ascii="Times New Roman" w:hAnsi="Times New Roman" w:cs="Times New Roman"/>
          <w:spacing w:val="-1"/>
        </w:rPr>
        <w:t>members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5"/>
        </w:rPr>
        <w:t xml:space="preserve"> </w:t>
      </w:r>
      <w:r w:rsidRPr="00146F1F">
        <w:rPr>
          <w:rFonts w:ascii="Times New Roman" w:hAnsi="Times New Roman" w:cs="Times New Roman"/>
          <w:spacing w:val="-1"/>
        </w:rPr>
        <w:t>should</w:t>
      </w:r>
      <w:r w:rsidRPr="00146F1F">
        <w:rPr>
          <w:rFonts w:ascii="Times New Roman" w:hAnsi="Times New Roman" w:cs="Times New Roman"/>
          <w:spacing w:val="-2"/>
        </w:rPr>
        <w:t xml:space="preserve"> </w:t>
      </w:r>
      <w:r w:rsidRPr="00146F1F">
        <w:rPr>
          <w:rFonts w:ascii="Times New Roman" w:hAnsi="Times New Roman" w:cs="Times New Roman"/>
          <w:spacing w:val="-1"/>
        </w:rPr>
        <w:t>make</w:t>
      </w:r>
      <w:r w:rsidRPr="00146F1F">
        <w:rPr>
          <w:rFonts w:ascii="Times New Roman" w:hAnsi="Times New Roman" w:cs="Times New Roman"/>
          <w:spacing w:val="-3"/>
        </w:rPr>
        <w:t xml:space="preserve"> </w:t>
      </w:r>
      <w:r w:rsidRPr="00146F1F">
        <w:rPr>
          <w:rFonts w:ascii="Times New Roman" w:hAnsi="Times New Roman" w:cs="Times New Roman"/>
        </w:rPr>
        <w:t>every</w:t>
      </w:r>
      <w:r w:rsidRPr="00146F1F">
        <w:rPr>
          <w:rFonts w:ascii="Times New Roman" w:hAnsi="Times New Roman" w:cs="Times New Roman"/>
          <w:spacing w:val="-3"/>
        </w:rPr>
        <w:t xml:space="preserve"> </w:t>
      </w:r>
      <w:r w:rsidRPr="00146F1F">
        <w:rPr>
          <w:rFonts w:ascii="Times New Roman" w:hAnsi="Times New Roman" w:cs="Times New Roman"/>
          <w:spacing w:val="-1"/>
        </w:rPr>
        <w:t>effort</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arrive</w:t>
      </w:r>
      <w:r w:rsidRPr="00146F1F">
        <w:rPr>
          <w:rFonts w:ascii="Times New Roman" w:hAnsi="Times New Roman" w:cs="Times New Roman"/>
          <w:spacing w:val="-4"/>
        </w:rPr>
        <w:t xml:space="preserve"> </w:t>
      </w:r>
      <w:r w:rsidRPr="00146F1F">
        <w:rPr>
          <w:rFonts w:ascii="Times New Roman" w:hAnsi="Times New Roman" w:cs="Times New Roman"/>
          <w:spacing w:val="-1"/>
        </w:rPr>
        <w:t>on</w:t>
      </w:r>
      <w:r w:rsidRPr="00146F1F">
        <w:rPr>
          <w:rFonts w:ascii="Times New Roman" w:hAnsi="Times New Roman" w:cs="Times New Roman"/>
          <w:spacing w:val="-2"/>
        </w:rPr>
        <w:t xml:space="preserve"> </w:t>
      </w:r>
      <w:r w:rsidRPr="00146F1F">
        <w:rPr>
          <w:rFonts w:ascii="Times New Roman" w:hAnsi="Times New Roman" w:cs="Times New Roman"/>
        </w:rPr>
        <w:t>time.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7"/>
        </w:rPr>
        <w:t xml:space="preserve"> </w:t>
      </w:r>
      <w:r w:rsidRPr="00146F1F">
        <w:rPr>
          <w:rFonts w:ascii="Times New Roman" w:hAnsi="Times New Roman" w:cs="Times New Roman"/>
        </w:rPr>
        <w:t>event</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43"/>
          <w:w w:val="99"/>
        </w:rPr>
        <w:t xml:space="preserve"> </w:t>
      </w:r>
      <w:r w:rsidRPr="00146F1F">
        <w:rPr>
          <w:rFonts w:ascii="Times New Roman" w:hAnsi="Times New Roman" w:cs="Times New Roman"/>
        </w:rPr>
        <w:t>am</w:t>
      </w:r>
      <w:r w:rsidRPr="00146F1F">
        <w:rPr>
          <w:rFonts w:ascii="Times New Roman" w:hAnsi="Times New Roman" w:cs="Times New Roman"/>
          <w:spacing w:val="-2"/>
        </w:rPr>
        <w:t xml:space="preserve"> </w:t>
      </w:r>
      <w:r w:rsidRPr="00146F1F">
        <w:rPr>
          <w:rFonts w:ascii="Times New Roman" w:hAnsi="Times New Roman" w:cs="Times New Roman"/>
        </w:rPr>
        <w:t>going</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late,</w:t>
      </w:r>
      <w:r w:rsidRPr="00146F1F">
        <w:rPr>
          <w:rFonts w:ascii="Times New Roman" w:hAnsi="Times New Roman" w:cs="Times New Roman"/>
          <w:spacing w:val="-3"/>
        </w:rPr>
        <w:t xml:space="preserve"> </w:t>
      </w:r>
      <w:r w:rsidRPr="00146F1F">
        <w:rPr>
          <w:rFonts w:ascii="Times New Roman" w:hAnsi="Times New Roman" w:cs="Times New Roman"/>
        </w:rPr>
        <w:t>due</w:t>
      </w:r>
      <w:r w:rsidRPr="00146F1F">
        <w:rPr>
          <w:rFonts w:ascii="Times New Roman" w:hAnsi="Times New Roman" w:cs="Times New Roman"/>
          <w:spacing w:val="-7"/>
        </w:rPr>
        <w:t xml:space="preserve"> </w:t>
      </w:r>
      <w:r w:rsidRPr="00146F1F">
        <w:rPr>
          <w:rFonts w:ascii="Times New Roman" w:hAnsi="Times New Roman" w:cs="Times New Roman"/>
        </w:rPr>
        <w:t>to</w:t>
      </w:r>
      <w:r w:rsidRPr="00146F1F">
        <w:rPr>
          <w:rFonts w:ascii="Times New Roman" w:hAnsi="Times New Roman" w:cs="Times New Roman"/>
          <w:spacing w:val="-1"/>
        </w:rPr>
        <w:t xml:space="preserve"> circumstances</w:t>
      </w:r>
      <w:r w:rsidRPr="00146F1F">
        <w:rPr>
          <w:rFonts w:ascii="Times New Roman" w:hAnsi="Times New Roman" w:cs="Times New Roman"/>
          <w:spacing w:val="-4"/>
        </w:rPr>
        <w:t xml:space="preserve"> </w:t>
      </w:r>
      <w:r w:rsidRPr="00146F1F">
        <w:rPr>
          <w:rFonts w:ascii="Times New Roman" w:hAnsi="Times New Roman" w:cs="Times New Roman"/>
          <w:spacing w:val="-1"/>
        </w:rPr>
        <w:t>beyond</w:t>
      </w:r>
      <w:r w:rsidRPr="00146F1F">
        <w:rPr>
          <w:rFonts w:ascii="Times New Roman" w:hAnsi="Times New Roman" w:cs="Times New Roman"/>
          <w:spacing w:val="-3"/>
        </w:rPr>
        <w:t xml:space="preserve"> </w:t>
      </w:r>
      <w:r w:rsidRPr="00146F1F">
        <w:rPr>
          <w:rFonts w:ascii="Times New Roman" w:hAnsi="Times New Roman" w:cs="Times New Roman"/>
        </w:rPr>
        <w:t>my</w:t>
      </w:r>
      <w:r w:rsidRPr="00146F1F">
        <w:rPr>
          <w:rFonts w:ascii="Times New Roman" w:hAnsi="Times New Roman" w:cs="Times New Roman"/>
          <w:spacing w:val="-2"/>
        </w:rPr>
        <w:t xml:space="preserve"> </w:t>
      </w:r>
      <w:r w:rsidRPr="00146F1F">
        <w:rPr>
          <w:rFonts w:ascii="Times New Roman" w:hAnsi="Times New Roman" w:cs="Times New Roman"/>
          <w:spacing w:val="-1"/>
        </w:rPr>
        <w:t>control,</w:t>
      </w:r>
      <w:r w:rsidRPr="00146F1F">
        <w:rPr>
          <w:rFonts w:ascii="Times New Roman" w:hAnsi="Times New Roman" w:cs="Times New Roman"/>
          <w:spacing w:val="-3"/>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spacing w:val="-1"/>
        </w:rPr>
        <w:t>will,</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5"/>
        </w:rPr>
        <w:t xml:space="preserve"> </w:t>
      </w:r>
      <w:r w:rsidRPr="00146F1F">
        <w:rPr>
          <w:rFonts w:ascii="Times New Roman" w:hAnsi="Times New Roman" w:cs="Times New Roman"/>
          <w:spacing w:val="-1"/>
        </w:rPr>
        <w:t>notify</w:t>
      </w:r>
      <w:r w:rsidRPr="00146F1F">
        <w:rPr>
          <w:rFonts w:ascii="Times New Roman" w:hAnsi="Times New Roman" w:cs="Times New Roman"/>
          <w:spacing w:val="67"/>
          <w:w w:val="99"/>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rPr>
        <w:t>ask</w:t>
      </w:r>
      <w:r w:rsidRPr="00146F1F">
        <w:rPr>
          <w:rFonts w:ascii="Times New Roman" w:hAnsi="Times New Roman" w:cs="Times New Roman"/>
          <w:spacing w:val="-3"/>
        </w:rPr>
        <w:t xml:space="preserve"> </w:t>
      </w:r>
      <w:r w:rsidRPr="00146F1F">
        <w:rPr>
          <w:rFonts w:ascii="Times New Roman" w:hAnsi="Times New Roman" w:cs="Times New Roman"/>
          <w:spacing w:val="-1"/>
        </w:rPr>
        <w:t>that</w:t>
      </w:r>
      <w:r w:rsidRPr="00146F1F">
        <w:rPr>
          <w:rFonts w:ascii="Times New Roman" w:hAnsi="Times New Roman" w:cs="Times New Roman"/>
          <w:spacing w:val="-2"/>
        </w:rPr>
        <w:t xml:space="preserve"> </w:t>
      </w:r>
      <w:r w:rsidRPr="00146F1F">
        <w:rPr>
          <w:rFonts w:ascii="Times New Roman" w:hAnsi="Times New Roman" w:cs="Times New Roman"/>
          <w:spacing w:val="-1"/>
        </w:rPr>
        <w:t>someone</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3"/>
        </w:rPr>
        <w:t xml:space="preserve"> </w:t>
      </w:r>
      <w:r w:rsidRPr="00146F1F">
        <w:rPr>
          <w:rFonts w:ascii="Times New Roman" w:hAnsi="Times New Roman" w:cs="Times New Roman"/>
          <w:spacing w:val="-1"/>
        </w:rPr>
        <w:t>sent</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6"/>
        </w:rPr>
        <w:t xml:space="preserve"> </w:t>
      </w:r>
      <w:r w:rsidRPr="00146F1F">
        <w:rPr>
          <w:rFonts w:ascii="Times New Roman" w:hAnsi="Times New Roman" w:cs="Times New Roman"/>
        </w:rPr>
        <w:t>apprise</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 situation.</w:t>
      </w:r>
      <w:r w:rsidRPr="00146F1F">
        <w:rPr>
          <w:rFonts w:ascii="Times New Roman" w:hAnsi="Times New Roman" w:cs="Times New Roman"/>
          <w:spacing w:val="-3"/>
        </w:rPr>
        <w:t xml:space="preserve"> </w:t>
      </w:r>
      <w:r w:rsidRPr="00146F1F">
        <w:rPr>
          <w:rFonts w:ascii="Times New Roman" w:hAnsi="Times New Roman" w:cs="Times New Roman"/>
          <w:spacing w:val="4"/>
        </w:rPr>
        <w:t>If</w:t>
      </w:r>
      <w:r w:rsidRPr="00146F1F">
        <w:rPr>
          <w:rFonts w:ascii="Times New Roman" w:hAnsi="Times New Roman" w:cs="Times New Roman"/>
          <w:spacing w:val="-3"/>
        </w:rPr>
        <w:t xml:space="preserve"> </w:t>
      </w:r>
      <w:r w:rsidRPr="00146F1F">
        <w:rPr>
          <w:rFonts w:ascii="Times New Roman" w:hAnsi="Times New Roman" w:cs="Times New Roman"/>
          <w:spacing w:val="-1"/>
        </w:rPr>
        <w:t>such</w:t>
      </w:r>
      <w:r w:rsidRPr="00146F1F">
        <w:rPr>
          <w:rFonts w:ascii="Times New Roman" w:hAnsi="Times New Roman" w:cs="Times New Roman"/>
          <w:spacing w:val="37"/>
        </w:rPr>
        <w:t xml:space="preserve"> </w:t>
      </w:r>
      <w:r w:rsidRPr="00146F1F">
        <w:rPr>
          <w:rFonts w:ascii="Times New Roman" w:hAnsi="Times New Roman" w:cs="Times New Roman"/>
          <w:spacing w:val="-1"/>
        </w:rPr>
        <w:t xml:space="preserve">notification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possible, please remain</w:t>
      </w:r>
      <w:r w:rsidRPr="00146F1F">
        <w:rPr>
          <w:rFonts w:ascii="Times New Roman" w:hAnsi="Times New Roman" w:cs="Times New Roman"/>
          <w:spacing w:val="-2"/>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the class for</w:t>
      </w:r>
      <w:r w:rsidRPr="00146F1F">
        <w:rPr>
          <w:rFonts w:ascii="Times New Roman" w:hAnsi="Times New Roman" w:cs="Times New Roman"/>
          <w:spacing w:val="-1"/>
          <w:u w:val="single" w:color="000000"/>
        </w:rPr>
        <w:tab/>
      </w:r>
      <w:r w:rsidRPr="00146F1F">
        <w:rPr>
          <w:rFonts w:ascii="Times New Roman" w:hAnsi="Times New Roman" w:cs="Times New Roman"/>
        </w:rPr>
        <w:t>*</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5"/>
        </w:rPr>
        <w:t xml:space="preserve"> </w:t>
      </w:r>
      <w:r w:rsidRPr="00146F1F">
        <w:rPr>
          <w:rFonts w:ascii="Times New Roman" w:hAnsi="Times New Roman" w:cs="Times New Roman"/>
          <w:spacing w:val="-1"/>
        </w:rPr>
        <w:t>beyond</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63"/>
          <w:w w:val="99"/>
        </w:rPr>
        <w:t xml:space="preserve"> </w:t>
      </w:r>
      <w:r w:rsidRPr="00146F1F">
        <w:rPr>
          <w:rFonts w:ascii="Times New Roman" w:hAnsi="Times New Roman" w:cs="Times New Roman"/>
          <w:spacing w:val="-1"/>
        </w:rPr>
        <w:t>scheduled</w:t>
      </w:r>
      <w:r w:rsidRPr="00146F1F">
        <w:rPr>
          <w:rFonts w:ascii="Times New Roman" w:hAnsi="Times New Roman" w:cs="Times New Roman"/>
          <w:spacing w:val="-2"/>
        </w:rPr>
        <w:t xml:space="preserve"> </w:t>
      </w:r>
      <w:r w:rsidRPr="00146F1F">
        <w:rPr>
          <w:rFonts w:ascii="Times New Roman" w:hAnsi="Times New Roman" w:cs="Times New Roman"/>
          <w:spacing w:val="-1"/>
        </w:rPr>
        <w:t>start</w:t>
      </w:r>
      <w:r w:rsidRPr="00146F1F">
        <w:rPr>
          <w:rFonts w:ascii="Times New Roman" w:hAnsi="Times New Roman" w:cs="Times New Roman"/>
          <w:spacing w:val="-3"/>
        </w:rPr>
        <w:t xml:space="preserve"> </w:t>
      </w:r>
      <w:r w:rsidRPr="00146F1F">
        <w:rPr>
          <w:rFonts w:ascii="Times New Roman" w:hAnsi="Times New Roman" w:cs="Times New Roman"/>
          <w:spacing w:val="-1"/>
        </w:rPr>
        <w:t>time.</w:t>
      </w:r>
      <w:r w:rsidRPr="00146F1F">
        <w:rPr>
          <w:rFonts w:ascii="Times New Roman" w:hAnsi="Times New Roman" w:cs="Times New Roman"/>
          <w:spacing w:val="-3"/>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I</w:t>
      </w:r>
      <w:r w:rsidRPr="00146F1F">
        <w:rPr>
          <w:rFonts w:ascii="Times New Roman" w:hAnsi="Times New Roman" w:cs="Times New Roman"/>
          <w:spacing w:val="-5"/>
        </w:rPr>
        <w:t xml:space="preserve"> </w:t>
      </w:r>
      <w:r w:rsidRPr="00146F1F">
        <w:rPr>
          <w:rFonts w:ascii="Times New Roman" w:hAnsi="Times New Roman" w:cs="Times New Roman"/>
        </w:rPr>
        <w:t>have</w:t>
      </w:r>
      <w:r w:rsidRPr="00146F1F">
        <w:rPr>
          <w:rFonts w:ascii="Times New Roman" w:hAnsi="Times New Roman" w:cs="Times New Roman"/>
          <w:spacing w:val="-2"/>
        </w:rPr>
        <w:t xml:space="preserve"> </w:t>
      </w:r>
      <w:r w:rsidRPr="00146F1F">
        <w:rPr>
          <w:rFonts w:ascii="Times New Roman" w:hAnsi="Times New Roman" w:cs="Times New Roman"/>
          <w:spacing w:val="-1"/>
        </w:rPr>
        <w:t>not</w:t>
      </w:r>
      <w:r w:rsidRPr="00146F1F">
        <w:rPr>
          <w:rFonts w:ascii="Times New Roman" w:hAnsi="Times New Roman" w:cs="Times New Roman"/>
          <w:spacing w:val="-3"/>
        </w:rPr>
        <w:t xml:space="preserve"> </w:t>
      </w:r>
      <w:r w:rsidRPr="00146F1F">
        <w:rPr>
          <w:rFonts w:ascii="Times New Roman" w:hAnsi="Times New Roman" w:cs="Times New Roman"/>
        </w:rPr>
        <w:t>yet</w:t>
      </w:r>
      <w:r w:rsidRPr="00146F1F">
        <w:rPr>
          <w:rFonts w:ascii="Times New Roman" w:hAnsi="Times New Roman" w:cs="Times New Roman"/>
          <w:spacing w:val="-4"/>
        </w:rPr>
        <w:t xml:space="preserve"> </w:t>
      </w:r>
      <w:r w:rsidRPr="00146F1F">
        <w:rPr>
          <w:rFonts w:ascii="Times New Roman" w:hAnsi="Times New Roman" w:cs="Times New Roman"/>
        </w:rPr>
        <w:t>arrived,</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4"/>
        </w:rPr>
        <w:t xml:space="preserve"> </w:t>
      </w:r>
      <w:r w:rsidRPr="00146F1F">
        <w:rPr>
          <w:rFonts w:ascii="Times New Roman" w:hAnsi="Times New Roman" w:cs="Times New Roman"/>
        </w:rPr>
        <w:t>no</w:t>
      </w:r>
      <w:r w:rsidRPr="00146F1F">
        <w:rPr>
          <w:rFonts w:ascii="Times New Roman" w:hAnsi="Times New Roman" w:cs="Times New Roman"/>
          <w:spacing w:val="-4"/>
        </w:rPr>
        <w:t xml:space="preserve"> </w:t>
      </w:r>
      <w:r w:rsidRPr="00146F1F">
        <w:rPr>
          <w:rFonts w:ascii="Times New Roman" w:hAnsi="Times New Roman" w:cs="Times New Roman"/>
        </w:rPr>
        <w:t>emissary</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4"/>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department</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37"/>
        </w:rPr>
        <w:t xml:space="preserve"> </w:t>
      </w:r>
      <w:r w:rsidRPr="00146F1F">
        <w:rPr>
          <w:rFonts w:ascii="Times New Roman" w:hAnsi="Times New Roman" w:cs="Times New Roman"/>
          <w:spacing w:val="-1"/>
        </w:rPr>
        <w:t>informed</w:t>
      </w:r>
      <w:r w:rsidRPr="00146F1F">
        <w:rPr>
          <w:rFonts w:ascii="Times New Roman" w:hAnsi="Times New Roman" w:cs="Times New Roman"/>
          <w:spacing w:val="-4"/>
        </w:rPr>
        <w:t xml:space="preserve"> </w:t>
      </w:r>
      <w:r w:rsidRPr="00146F1F">
        <w:rPr>
          <w:rFonts w:ascii="Times New Roman" w:hAnsi="Times New Roman" w:cs="Times New Roman"/>
        </w:rPr>
        <w:t>you</w:t>
      </w:r>
      <w:r w:rsidRPr="00146F1F">
        <w:rPr>
          <w:rFonts w:ascii="Times New Roman" w:hAnsi="Times New Roman" w:cs="Times New Roman"/>
          <w:spacing w:val="-3"/>
        </w:rPr>
        <w:t xml:space="preserve"> </w:t>
      </w:r>
      <w:r w:rsidRPr="00146F1F">
        <w:rPr>
          <w:rFonts w:ascii="Times New Roman" w:hAnsi="Times New Roman" w:cs="Times New Roman"/>
          <w:spacing w:val="-1"/>
        </w:rPr>
        <w:t>otherwise,</w:t>
      </w:r>
      <w:r w:rsidRPr="00146F1F">
        <w:rPr>
          <w:rFonts w:ascii="Times New Roman" w:hAnsi="Times New Roman" w:cs="Times New Roman"/>
          <w:spacing w:val="-4"/>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rPr>
        <w:t>will</w:t>
      </w:r>
      <w:r w:rsidRPr="00146F1F">
        <w:rPr>
          <w:rFonts w:ascii="Times New Roman" w:hAnsi="Times New Roman" w:cs="Times New Roman"/>
          <w:spacing w:val="-2"/>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cancelled and</w:t>
      </w:r>
      <w:r w:rsidRPr="00146F1F">
        <w:rPr>
          <w:rFonts w:ascii="Times New Roman" w:hAnsi="Times New Roman" w:cs="Times New Roman"/>
          <w:spacing w:val="-2"/>
        </w:rPr>
        <w:t xml:space="preserve"> </w:t>
      </w:r>
      <w:r w:rsidRPr="00146F1F">
        <w:rPr>
          <w:rFonts w:ascii="Times New Roman" w:hAnsi="Times New Roman" w:cs="Times New Roman"/>
          <w:spacing w:val="-1"/>
        </w:rPr>
        <w:t>you will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rPr>
        <w:t>free</w:t>
      </w:r>
      <w:r w:rsidRPr="00146F1F">
        <w:rPr>
          <w:rFonts w:ascii="Times New Roman" w:hAnsi="Times New Roman" w:cs="Times New Roman"/>
          <w:spacing w:val="-4"/>
        </w:rPr>
        <w:t xml:space="preserve"> </w:t>
      </w:r>
      <w:r w:rsidRPr="00146F1F">
        <w:rPr>
          <w:rFonts w:ascii="Times New Roman" w:hAnsi="Times New Roman" w:cs="Times New Roman"/>
          <w:spacing w:val="-1"/>
        </w:rPr>
        <w:t>to</w:t>
      </w:r>
      <w:r w:rsidRPr="00146F1F">
        <w:rPr>
          <w:rFonts w:ascii="Times New Roman" w:hAnsi="Times New Roman" w:cs="Times New Roman"/>
          <w:spacing w:val="5"/>
        </w:rPr>
        <w:t xml:space="preserve"> </w:t>
      </w:r>
      <w:r w:rsidRPr="00146F1F">
        <w:rPr>
          <w:rFonts w:ascii="Times New Roman" w:hAnsi="Times New Roman" w:cs="Times New Roman"/>
          <w:spacing w:val="-1"/>
        </w:rPr>
        <w:t>leave.</w:t>
      </w:r>
    </w:p>
    <w:p w14:paraId="287303C3" w14:textId="77777777" w:rsidR="00767CDB" w:rsidRPr="00146F1F" w:rsidRDefault="00767CDB" w:rsidP="00767CDB">
      <w:pPr>
        <w:pStyle w:val="BodyText"/>
        <w:ind w:left="820" w:right="290"/>
        <w:rPr>
          <w:rFonts w:ascii="Times New Roman" w:hAnsi="Times New Roman" w:cs="Times New Roman"/>
          <w:spacing w:val="-1"/>
        </w:rPr>
      </w:pPr>
      <w:r w:rsidRPr="00146F1F">
        <w:rPr>
          <w:rFonts w:ascii="Times New Roman" w:hAnsi="Times New Roman" w:cs="Times New Roman"/>
          <w:spacing w:val="-1"/>
        </w:rPr>
        <w:t>*Recommended</w:t>
      </w:r>
      <w:r w:rsidRPr="00146F1F">
        <w:rPr>
          <w:rFonts w:ascii="Times New Roman" w:hAnsi="Times New Roman" w:cs="Times New Roman"/>
          <w:spacing w:val="-5"/>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146F1F">
        <w:rPr>
          <w:rFonts w:ascii="Times New Roman" w:hAnsi="Times New Roman" w:cs="Times New Roman"/>
          <w:spacing w:val="-1"/>
        </w:rPr>
        <w:t>15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3"/>
        </w:rPr>
        <w:t xml:space="preserve"> </w:t>
      </w:r>
      <w:r w:rsidRPr="00146F1F">
        <w:rPr>
          <w:rFonts w:ascii="Times New Roman" w:hAnsi="Times New Roman" w:cs="Times New Roman"/>
          <w:spacing w:val="-1"/>
        </w:rPr>
        <w:t>for</w:t>
      </w:r>
      <w:r w:rsidRPr="00146F1F">
        <w:rPr>
          <w:rFonts w:ascii="Times New Roman" w:hAnsi="Times New Roman" w:cs="Times New Roman"/>
          <w:spacing w:val="-3"/>
        </w:rPr>
        <w:t xml:space="preserve"> </w:t>
      </w:r>
      <w:r w:rsidRPr="00146F1F">
        <w:rPr>
          <w:rFonts w:ascii="Times New Roman" w:hAnsi="Times New Roman" w:cs="Times New Roman"/>
        </w:rPr>
        <w:t>a</w:t>
      </w:r>
      <w:r w:rsidRPr="00146F1F">
        <w:rPr>
          <w:rFonts w:ascii="Times New Roman" w:hAnsi="Times New Roman" w:cs="Times New Roman"/>
          <w:spacing w:val="-6"/>
        </w:rPr>
        <w:t xml:space="preserve"> </w:t>
      </w:r>
      <w:r w:rsidRPr="00146F1F">
        <w:rPr>
          <w:rFonts w:ascii="Times New Roman" w:hAnsi="Times New Roman" w:cs="Times New Roman"/>
          <w:spacing w:val="-1"/>
        </w:rPr>
        <w:t>50-minute</w:t>
      </w:r>
      <w:r w:rsidRPr="00146F1F">
        <w:rPr>
          <w:rFonts w:ascii="Times New Roman" w:hAnsi="Times New Roman" w:cs="Times New Roman"/>
          <w:spacing w:val="-2"/>
        </w:rPr>
        <w:t xml:space="preserve"> </w:t>
      </w:r>
      <w:r w:rsidRPr="00146F1F">
        <w:rPr>
          <w:rFonts w:ascii="Times New Roman" w:hAnsi="Times New Roman" w:cs="Times New Roman"/>
          <w:spacing w:val="-1"/>
        </w:rPr>
        <w:t>class;</w:t>
      </w:r>
      <w:r w:rsidRPr="00146F1F">
        <w:rPr>
          <w:rFonts w:ascii="Times New Roman" w:hAnsi="Times New Roman" w:cs="Times New Roman"/>
          <w:spacing w:val="-4"/>
        </w:rPr>
        <w:t xml:space="preserve"> </w:t>
      </w:r>
      <w:r w:rsidRPr="00146F1F">
        <w:rPr>
          <w:rFonts w:ascii="Times New Roman" w:hAnsi="Times New Roman" w:cs="Times New Roman"/>
          <w:spacing w:val="-1"/>
        </w:rPr>
        <w:t>25</w:t>
      </w:r>
      <w:r w:rsidRPr="00146F1F">
        <w:rPr>
          <w:rFonts w:ascii="Times New Roman" w:hAnsi="Times New Roman" w:cs="Times New Roman"/>
          <w:spacing w:val="-3"/>
        </w:rPr>
        <w:t xml:space="preserve"> </w:t>
      </w:r>
      <w:r w:rsidRPr="00146F1F">
        <w:rPr>
          <w:rFonts w:ascii="Times New Roman" w:hAnsi="Times New Roman" w:cs="Times New Roman"/>
          <w:spacing w:val="-1"/>
        </w:rPr>
        <w:t>minutes</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2"/>
        </w:rPr>
        <w:t xml:space="preserve"> </w:t>
      </w:r>
      <w:r w:rsidRPr="00146F1F">
        <w:rPr>
          <w:rFonts w:ascii="Times New Roman" w:hAnsi="Times New Roman" w:cs="Times New Roman"/>
        </w:rPr>
        <w:t>a</w:t>
      </w:r>
      <w:r w:rsidRPr="00146F1F">
        <w:rPr>
          <w:rFonts w:ascii="Times New Roman" w:hAnsi="Times New Roman" w:cs="Times New Roman"/>
          <w:spacing w:val="-8"/>
        </w:rPr>
        <w:t xml:space="preserve"> </w:t>
      </w:r>
      <w:r w:rsidRPr="00146F1F">
        <w:rPr>
          <w:rFonts w:ascii="Times New Roman" w:hAnsi="Times New Roman" w:cs="Times New Roman"/>
          <w:spacing w:val="-1"/>
        </w:rPr>
        <w:t>75-minute</w:t>
      </w:r>
      <w:r w:rsidRPr="00146F1F">
        <w:rPr>
          <w:rFonts w:ascii="Times New Roman" w:hAnsi="Times New Roman" w:cs="Times New Roman"/>
          <w:spacing w:val="83"/>
          <w:w w:val="99"/>
        </w:rPr>
        <w:t xml:space="preserve"> </w:t>
      </w:r>
      <w:r w:rsidRPr="00146F1F">
        <w:rPr>
          <w:rFonts w:ascii="Times New Roman" w:hAnsi="Times New Roman" w:cs="Times New Roman"/>
          <w:spacing w:val="-1"/>
        </w:rPr>
        <w:t>class.</w:t>
      </w:r>
    </w:p>
    <w:p w14:paraId="5F641320" w14:textId="77777777" w:rsidR="004240BD" w:rsidRPr="00146F1F" w:rsidRDefault="004240BD" w:rsidP="00767CDB">
      <w:pPr>
        <w:pStyle w:val="BodyText"/>
        <w:ind w:left="820" w:right="290"/>
        <w:rPr>
          <w:rFonts w:ascii="Times New Roman" w:hAnsi="Times New Roman" w:cs="Times New Roman"/>
        </w:rPr>
      </w:pPr>
    </w:p>
    <w:p w14:paraId="1D3EA7D1" w14:textId="77777777" w:rsidR="00767CDB" w:rsidRPr="00146F1F" w:rsidRDefault="00767CDB" w:rsidP="004240BD">
      <w:pPr>
        <w:pStyle w:val="BodyText"/>
        <w:tabs>
          <w:tab w:val="left" w:pos="821"/>
        </w:tabs>
        <w:ind w:right="290"/>
        <w:rPr>
          <w:rFonts w:ascii="Times New Roman" w:hAnsi="Times New Roman" w:cs="Times New Roman"/>
          <w:spacing w:val="1"/>
        </w:rPr>
      </w:pPr>
      <w:r w:rsidRPr="00CA6E90">
        <w:rPr>
          <w:rStyle w:val="Heading3Char"/>
        </w:rPr>
        <w:t>Children in class:</w:t>
      </w:r>
      <w:r w:rsidRPr="00146F1F">
        <w:rPr>
          <w:rFonts w:ascii="Times New Roman" w:hAnsi="Times New Roman" w:cs="Times New Roman"/>
          <w:spacing w:val="-2"/>
        </w:rPr>
        <w:t xml:space="preserve"> </w:t>
      </w:r>
      <w:r w:rsidR="009A2302" w:rsidRPr="00A320E1">
        <w:rPr>
          <w:rFonts w:ascii="Times New Roman" w:hAnsi="Times New Roman" w:cs="Times New Roman"/>
          <w:spacing w:val="-1"/>
        </w:rPr>
        <w:t>Per</w:t>
      </w:r>
      <w:r w:rsidR="009A2302" w:rsidRPr="00A320E1">
        <w:rPr>
          <w:rFonts w:ascii="Times New Roman" w:hAnsi="Times New Roman" w:cs="Times New Roman"/>
          <w:spacing w:val="-2"/>
        </w:rPr>
        <w:t xml:space="preserve"> SDBOR</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policy</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4:41,</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are</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 xml:space="preserve">allowed </w:t>
      </w:r>
      <w:r w:rsidR="009A2302" w:rsidRPr="00A320E1">
        <w:rPr>
          <w:rFonts w:ascii="Times New Roman" w:hAnsi="Times New Roman" w:cs="Times New Roman"/>
        </w:rPr>
        <w:t>in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work</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hallways,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libraries,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lounges,</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areas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adjacent</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to</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classrooms,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laboratories,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or</w:t>
      </w:r>
      <w:r w:rsidR="009A2302" w:rsidRPr="00A320E1">
        <w:rPr>
          <w:rFonts w:ascii="Times New Roman" w:hAnsi="Times New Roman" w:cs="Times New Roman"/>
          <w:spacing w:val="-6"/>
        </w:rPr>
        <w:t xml:space="preserve"> </w:t>
      </w:r>
      <w:r w:rsidR="009A2302" w:rsidRPr="00A320E1">
        <w:rPr>
          <w:rFonts w:ascii="Times New Roman" w:hAnsi="Times New Roman" w:cs="Times New Roman"/>
        </w:rPr>
        <w:t>offices</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except</w:t>
      </w:r>
      <w:r w:rsidR="009A2302" w:rsidRPr="00A320E1">
        <w:rPr>
          <w:rFonts w:ascii="Times New Roman" w:hAnsi="Times New Roman" w:cs="Times New Roman"/>
          <w:spacing w:val="99"/>
          <w:w w:val="99"/>
        </w:rPr>
        <w:t xml:space="preserve"> </w:t>
      </w:r>
      <w:r w:rsidR="009A2302" w:rsidRPr="00A320E1">
        <w:rPr>
          <w:rFonts w:ascii="Times New Roman" w:hAnsi="Times New Roman" w:cs="Times New Roman"/>
          <w:spacing w:val="-1"/>
        </w:rPr>
        <w:t>under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brief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or</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exceptional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circumstances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during</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standards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working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hours.</w:t>
      </w:r>
      <w:r w:rsidR="009A2302" w:rsidRPr="00A320E1">
        <w:rPr>
          <w:rFonts w:ascii="Times New Roman" w:hAnsi="Times New Roman" w:cs="Times New Roman"/>
          <w:spacing w:val="-4"/>
        </w:rPr>
        <w:t xml:space="preserve"> </w:t>
      </w:r>
      <w:r w:rsidR="009A2302">
        <w:rPr>
          <w:rFonts w:ascii="Times New Roman" w:hAnsi="Times New Roman" w:cs="Times New Roman"/>
          <w:spacing w:val="-4"/>
        </w:rPr>
        <w:t xml:space="preserve">Exceptional circumstances would include children acting as standardized patients.  </w:t>
      </w:r>
      <w:r w:rsidR="009A2302" w:rsidRPr="00A320E1">
        <w:rPr>
          <w:rFonts w:ascii="Times New Roman" w:hAnsi="Times New Roman" w:cs="Times New Roman"/>
        </w:rPr>
        <w:t>As</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a</w:t>
      </w:r>
      <w:r w:rsidR="009A2302" w:rsidRPr="00A320E1">
        <w:rPr>
          <w:rFonts w:ascii="Times New Roman" w:hAnsi="Times New Roman" w:cs="Times New Roman"/>
          <w:spacing w:val="75"/>
        </w:rPr>
        <w:t xml:space="preserve"> </w:t>
      </w:r>
      <w:r w:rsidR="009A2302" w:rsidRPr="00A320E1">
        <w:rPr>
          <w:rFonts w:ascii="Times New Roman" w:hAnsi="Times New Roman" w:cs="Times New Roman"/>
        </w:rPr>
        <w:t>general</w:t>
      </w:r>
      <w:r w:rsidR="009A2302" w:rsidRPr="00A320E1">
        <w:rPr>
          <w:rFonts w:ascii="Times New Roman" w:hAnsi="Times New Roman" w:cs="Times New Roman"/>
          <w:spacing w:val="-5"/>
        </w:rPr>
        <w:t xml:space="preserve"> </w:t>
      </w:r>
      <w:r w:rsidR="009A2302" w:rsidRPr="00A320E1">
        <w:rPr>
          <w:rFonts w:ascii="Times New Roman" w:hAnsi="Times New Roman" w:cs="Times New Roman"/>
        </w:rPr>
        <w:t>rule,</w:t>
      </w:r>
      <w:r w:rsidR="009A2302" w:rsidRPr="00A320E1">
        <w:rPr>
          <w:rFonts w:ascii="Times New Roman" w:hAnsi="Times New Roman" w:cs="Times New Roman"/>
          <w:spacing w:val="-6"/>
        </w:rPr>
        <w:t xml:space="preserve"> </w:t>
      </w:r>
      <w:r w:rsidR="009A2302" w:rsidRPr="00A320E1">
        <w:rPr>
          <w:rFonts w:ascii="Times New Roman" w:hAnsi="Times New Roman" w:cs="Times New Roman"/>
          <w:spacing w:val="-1"/>
        </w:rPr>
        <w:t>students</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should</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not</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bring</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children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to</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class,</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however,</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if</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an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emergency</w:t>
      </w:r>
      <w:r w:rsidR="009A2302" w:rsidRPr="00A320E1">
        <w:rPr>
          <w:rFonts w:ascii="Times New Roman" w:hAnsi="Times New Roman" w:cs="Times New Roman"/>
          <w:spacing w:val="59"/>
          <w:w w:val="99"/>
        </w:rPr>
        <w:t xml:space="preserve"> </w:t>
      </w:r>
      <w:r w:rsidR="009A2302" w:rsidRPr="00A320E1">
        <w:rPr>
          <w:rFonts w:ascii="Times New Roman" w:hAnsi="Times New Roman" w:cs="Times New Roman"/>
          <w:spacing w:val="-1"/>
        </w:rPr>
        <w:t>situation</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occurs</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exceptions</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can</w:t>
      </w:r>
      <w:r w:rsidR="009A2302" w:rsidRPr="00A320E1">
        <w:rPr>
          <w:rFonts w:ascii="Times New Roman" w:hAnsi="Times New Roman" w:cs="Times New Roman"/>
          <w:spacing w:val="-4"/>
        </w:rPr>
        <w:t xml:space="preserve"> </w:t>
      </w:r>
      <w:r w:rsidR="009A2302" w:rsidRPr="00A320E1">
        <w:rPr>
          <w:rFonts w:ascii="Times New Roman" w:hAnsi="Times New Roman" w:cs="Times New Roman"/>
        </w:rPr>
        <w:t>be</w:t>
      </w:r>
      <w:r w:rsidR="009A2302" w:rsidRPr="00A320E1">
        <w:rPr>
          <w:rFonts w:ascii="Times New Roman" w:hAnsi="Times New Roman" w:cs="Times New Roman"/>
          <w:spacing w:val="-3"/>
        </w:rPr>
        <w:t xml:space="preserve"> </w:t>
      </w:r>
      <w:r w:rsidR="009A2302" w:rsidRPr="00A320E1">
        <w:rPr>
          <w:rFonts w:ascii="Times New Roman" w:hAnsi="Times New Roman" w:cs="Times New Roman"/>
        </w:rPr>
        <w:t>made</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with</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prior</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approval</w:t>
      </w:r>
      <w:r w:rsidR="009A2302" w:rsidRPr="00A320E1">
        <w:rPr>
          <w:rFonts w:ascii="Times New Roman" w:hAnsi="Times New Roman" w:cs="Times New Roman"/>
          <w:spacing w:val="-4"/>
        </w:rPr>
        <w:t xml:space="preserve"> </w:t>
      </w:r>
      <w:r w:rsidR="009A2302" w:rsidRPr="00A320E1">
        <w:rPr>
          <w:rFonts w:ascii="Times New Roman" w:hAnsi="Times New Roman" w:cs="Times New Roman"/>
          <w:spacing w:val="-1"/>
        </w:rPr>
        <w:t>of</w:t>
      </w:r>
      <w:r w:rsidR="009A2302" w:rsidRPr="00A320E1">
        <w:rPr>
          <w:rFonts w:ascii="Times New Roman" w:hAnsi="Times New Roman" w:cs="Times New Roman"/>
          <w:spacing w:val="-3"/>
        </w:rPr>
        <w:t xml:space="preserve"> </w:t>
      </w:r>
      <w:r w:rsidR="009A2302" w:rsidRPr="00A320E1">
        <w:rPr>
          <w:rFonts w:ascii="Times New Roman" w:hAnsi="Times New Roman" w:cs="Times New Roman"/>
          <w:spacing w:val="-1"/>
        </w:rPr>
        <w:t>the</w:t>
      </w:r>
      <w:r w:rsidR="009A2302" w:rsidRPr="00A320E1">
        <w:rPr>
          <w:rFonts w:ascii="Times New Roman" w:hAnsi="Times New Roman" w:cs="Times New Roman"/>
          <w:spacing w:val="-2"/>
        </w:rPr>
        <w:t xml:space="preserve"> </w:t>
      </w:r>
      <w:r w:rsidR="009A2302" w:rsidRPr="00A320E1">
        <w:rPr>
          <w:rFonts w:ascii="Times New Roman" w:hAnsi="Times New Roman" w:cs="Times New Roman"/>
          <w:spacing w:val="-1"/>
        </w:rPr>
        <w:t>faculty</w:t>
      </w:r>
      <w:r w:rsidR="009A2302" w:rsidRPr="00A320E1">
        <w:rPr>
          <w:rFonts w:ascii="Times New Roman" w:hAnsi="Times New Roman" w:cs="Times New Roman"/>
          <w:spacing w:val="-5"/>
        </w:rPr>
        <w:t xml:space="preserve"> </w:t>
      </w:r>
      <w:r w:rsidR="009A2302" w:rsidRPr="00A320E1">
        <w:rPr>
          <w:rFonts w:ascii="Times New Roman" w:hAnsi="Times New Roman" w:cs="Times New Roman"/>
          <w:spacing w:val="1"/>
        </w:rPr>
        <w:t>member.</w:t>
      </w:r>
    </w:p>
    <w:p w14:paraId="07B8B3B4" w14:textId="77777777" w:rsidR="004240BD" w:rsidRPr="00146F1F" w:rsidRDefault="004240BD" w:rsidP="004240BD">
      <w:pPr>
        <w:pStyle w:val="BodyText"/>
        <w:tabs>
          <w:tab w:val="left" w:pos="821"/>
        </w:tabs>
        <w:ind w:right="290"/>
        <w:rPr>
          <w:rFonts w:ascii="Times New Roman" w:hAnsi="Times New Roman" w:cs="Times New Roman"/>
        </w:rPr>
      </w:pPr>
    </w:p>
    <w:p w14:paraId="109BEE89" w14:textId="7E8861F5" w:rsidR="00767CDB" w:rsidRDefault="00767CDB" w:rsidP="004F4216">
      <w:pPr>
        <w:pStyle w:val="BodyText"/>
        <w:tabs>
          <w:tab w:val="left" w:pos="821"/>
        </w:tabs>
        <w:spacing w:before="2"/>
        <w:rPr>
          <w:rFonts w:ascii="Times New Roman" w:hAnsi="Times New Roman" w:cs="Times New Roman"/>
        </w:rPr>
      </w:pPr>
      <w:r w:rsidRPr="00CA6E90">
        <w:rPr>
          <w:rStyle w:val="Heading3Char"/>
        </w:rPr>
        <w:t>Use of Clickers</w:t>
      </w:r>
      <w:r w:rsidRPr="00146F1F">
        <w:rPr>
          <w:rFonts w:ascii="Times New Roman" w:hAnsi="Times New Roman" w:cs="Times New Roman"/>
          <w:spacing w:val="-3"/>
        </w:rPr>
        <w:t xml:space="preserve"> </w:t>
      </w:r>
      <w:r w:rsidRPr="00146F1F">
        <w:rPr>
          <w:rFonts w:ascii="Times New Roman" w:hAnsi="Times New Roman" w:cs="Times New Roman"/>
          <w:spacing w:val="-1"/>
        </w:rPr>
        <w:t>(use</w:t>
      </w:r>
      <w:r w:rsidRPr="00146F1F">
        <w:rPr>
          <w:rFonts w:ascii="Times New Roman" w:hAnsi="Times New Roman" w:cs="Times New Roman"/>
          <w:spacing w:val="-4"/>
        </w:rPr>
        <w:t xml:space="preserve"> </w:t>
      </w:r>
      <w:r w:rsidRPr="00146F1F">
        <w:rPr>
          <w:rFonts w:ascii="Times New Roman" w:hAnsi="Times New Roman" w:cs="Times New Roman"/>
          <w:spacing w:val="-1"/>
        </w:rPr>
        <w:t>this</w:t>
      </w:r>
      <w:r w:rsidRPr="00146F1F">
        <w:rPr>
          <w:rFonts w:ascii="Times New Roman" w:hAnsi="Times New Roman" w:cs="Times New Roman"/>
          <w:spacing w:val="-3"/>
        </w:rPr>
        <w:t xml:space="preserve"> </w:t>
      </w:r>
      <w:r w:rsidRPr="00146F1F">
        <w:rPr>
          <w:rFonts w:ascii="Times New Roman" w:hAnsi="Times New Roman" w:cs="Times New Roman"/>
          <w:spacing w:val="-1"/>
        </w:rPr>
        <w:t>statement</w:t>
      </w:r>
      <w:r w:rsidRPr="00146F1F">
        <w:rPr>
          <w:rFonts w:ascii="Times New Roman" w:hAnsi="Times New Roman" w:cs="Times New Roman"/>
          <w:spacing w:val="-2"/>
        </w:rPr>
        <w:t xml:space="preserve"> if </w:t>
      </w:r>
      <w:r w:rsidRPr="00146F1F">
        <w:rPr>
          <w:rFonts w:ascii="Times New Roman" w:hAnsi="Times New Roman" w:cs="Times New Roman"/>
          <w:spacing w:val="-1"/>
        </w:rPr>
        <w:t>clickers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 xml:space="preserve">required </w:t>
      </w:r>
      <w:r w:rsidRPr="00146F1F">
        <w:rPr>
          <w:rFonts w:ascii="Times New Roman" w:hAnsi="Times New Roman" w:cs="Times New Roman"/>
          <w:spacing w:val="-2"/>
        </w:rPr>
        <w:t>in</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course):</w:t>
      </w:r>
      <w:r w:rsidR="004F4216" w:rsidRPr="004F4216">
        <w:rPr>
          <w:rFonts w:ascii="Times New Roman" w:hAnsi="Times New Roman" w:cs="Times New Roman"/>
        </w:rPr>
        <w:t xml:space="preserve"> </w:t>
      </w:r>
      <w:r w:rsidR="004F4216">
        <w:rPr>
          <w:rFonts w:ascii="Times New Roman" w:hAnsi="Times New Roman" w:cs="Times New Roman"/>
        </w:rPr>
        <w:t xml:space="preserve">If you are a student with a disability that makes the use of a standard “clicker” device difficult or impossible, please do not buy a device at the University bookstore. Instead, please contact Instructional Design Services (IDS) at 605.688.6312. IDS will assist you in obtaining an accessible version of the </w:t>
      </w:r>
      <w:r w:rsidR="004F4216">
        <w:rPr>
          <w:rFonts w:ascii="Times New Roman" w:hAnsi="Times New Roman" w:cs="Times New Roman"/>
        </w:rPr>
        <w:lastRenderedPageBreak/>
        <w:t>technology to fit your needs.</w:t>
      </w:r>
    </w:p>
    <w:p w14:paraId="5F85DFCD" w14:textId="77777777" w:rsidR="004F4216" w:rsidRPr="00146F1F" w:rsidRDefault="004F4216" w:rsidP="004F4216">
      <w:pPr>
        <w:pStyle w:val="BodyText"/>
        <w:tabs>
          <w:tab w:val="left" w:pos="821"/>
        </w:tabs>
        <w:spacing w:before="2"/>
        <w:rPr>
          <w:rFonts w:ascii="Times New Roman" w:hAnsi="Times New Roman" w:cs="Times New Roman"/>
        </w:rPr>
      </w:pPr>
    </w:p>
    <w:p w14:paraId="491AC806" w14:textId="77777777" w:rsidR="00146F1F" w:rsidRPr="00146F1F" w:rsidRDefault="00146F1F" w:rsidP="004240BD">
      <w:pPr>
        <w:pStyle w:val="NoSpacing"/>
        <w:rPr>
          <w:rFonts w:ascii="Times New Roman" w:eastAsia="Times New Roman" w:hAnsi="Times New Roman" w:cs="Times New Roman"/>
          <w:color w:val="0000FF"/>
          <w:sz w:val="24"/>
          <w:szCs w:val="24"/>
          <w:u w:val="single"/>
        </w:rPr>
      </w:pPr>
      <w:r w:rsidRPr="00CA6E90">
        <w:rPr>
          <w:rStyle w:val="Heading3Char"/>
        </w:rPr>
        <w:t>Recording of Classroom Lectures:</w:t>
      </w:r>
      <w:r w:rsidRPr="00146F1F">
        <w:rPr>
          <w:rFonts w:ascii="Times New Roman" w:hAnsi="Times New Roman" w:cs="Times New Roman"/>
          <w:sz w:val="24"/>
          <w:szCs w:val="24"/>
        </w:rPr>
        <w:t xml:space="preserve"> Unless written permission from the class instructor has been obtained and all students in the class, as well as guest speakers, have been informed that audio and/or video recording may occur, the University prohibits the recording and transmission of classroom lectures and discussions by students.  See policy </w:t>
      </w:r>
      <w:hyperlink r:id="rId18" w:history="1">
        <w:r w:rsidRPr="00146F1F">
          <w:rPr>
            <w:rFonts w:ascii="Times New Roman" w:eastAsia="Times New Roman" w:hAnsi="Times New Roman" w:cs="Times New Roman"/>
            <w:color w:val="0000FF"/>
            <w:sz w:val="24"/>
            <w:szCs w:val="24"/>
            <w:u w:val="single"/>
          </w:rPr>
          <w:t>http://www.sdstate.edu/policies/upload/Recording-of-Classroom-Lectures.pdf</w:t>
        </w:r>
      </w:hyperlink>
    </w:p>
    <w:p w14:paraId="417E7DC0" w14:textId="77777777" w:rsidR="004F4216" w:rsidRDefault="004F4216" w:rsidP="00F934B5">
      <w:pPr>
        <w:pStyle w:val="Heading3"/>
      </w:pPr>
    </w:p>
    <w:p w14:paraId="5D7E748B" w14:textId="314F1251" w:rsidR="00F934B5" w:rsidRPr="00C13767" w:rsidRDefault="00F934B5" w:rsidP="00F934B5">
      <w:pPr>
        <w:pStyle w:val="Heading3"/>
      </w:pPr>
      <w:r w:rsidRPr="00C13767">
        <w:t xml:space="preserve">Technical Support for Elsevier Evolve and Pageburst: </w:t>
      </w:r>
    </w:p>
    <w:p w14:paraId="4AD12878" w14:textId="2CAAFDCD" w:rsidR="00F934B5" w:rsidRPr="004F4216" w:rsidRDefault="00F934B5" w:rsidP="00F934B5">
      <w:pPr>
        <w:pStyle w:val="NoSpacing"/>
        <w:rPr>
          <w:rFonts w:ascii="Times New Roman" w:eastAsia="Times New Roman" w:hAnsi="Times New Roman" w:cs="Times New Roman"/>
          <w:color w:val="0563C1" w:themeColor="hyperlink"/>
          <w:sz w:val="24"/>
          <w:szCs w:val="24"/>
          <w:u w:val="single"/>
        </w:rPr>
      </w:pPr>
      <w:r w:rsidRPr="00C13767">
        <w:rPr>
          <w:rFonts w:ascii="Times New Roman" w:hAnsi="Times New Roman" w:cs="Times New Roman"/>
          <w:sz w:val="24"/>
          <w:szCs w:val="24"/>
        </w:rPr>
        <w:t xml:space="preserve">1-800-222-9570 Support available 24/7 or visit </w:t>
      </w:r>
      <w:hyperlink r:id="rId19" w:history="1">
        <w:r w:rsidRPr="00C13767">
          <w:rPr>
            <w:rStyle w:val="Hyperlink"/>
            <w:rFonts w:ascii="Times New Roman" w:eastAsia="Times New Roman" w:hAnsi="Times New Roman" w:cs="Times New Roman"/>
            <w:sz w:val="24"/>
            <w:szCs w:val="24"/>
          </w:rPr>
          <w:t>Evolve Support Center</w:t>
        </w:r>
      </w:hyperlink>
    </w:p>
    <w:p w14:paraId="3FCADE3C" w14:textId="77777777" w:rsidR="00F934B5" w:rsidRPr="00C13767" w:rsidRDefault="00F934B5" w:rsidP="00F934B5">
      <w:pPr>
        <w:pStyle w:val="Heading3"/>
        <w:spacing w:before="240"/>
      </w:pPr>
      <w:r w:rsidRPr="00C13767">
        <w:t xml:space="preserve">Code of Ethics: </w:t>
      </w:r>
    </w:p>
    <w:p w14:paraId="64BC73AB" w14:textId="25E97AD2" w:rsidR="00F934B5" w:rsidRDefault="00000000" w:rsidP="00F934B5">
      <w:pPr>
        <w:pStyle w:val="NoSpacing"/>
        <w:rPr>
          <w:rFonts w:ascii="Times New Roman" w:hAnsi="Times New Roman" w:cs="Times New Roman"/>
          <w:sz w:val="24"/>
          <w:szCs w:val="24"/>
        </w:rPr>
      </w:pPr>
      <w:hyperlink r:id="rId20"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09198F3A" w14:textId="52367460" w:rsidR="00AC10B0" w:rsidRDefault="00AC10B0" w:rsidP="00F934B5">
      <w:pPr>
        <w:pStyle w:val="NoSpacing"/>
        <w:rPr>
          <w:rFonts w:ascii="Times New Roman" w:hAnsi="Times New Roman" w:cs="Times New Roman"/>
          <w:sz w:val="24"/>
          <w:szCs w:val="24"/>
        </w:rPr>
      </w:pPr>
    </w:p>
    <w:p w14:paraId="4EF536A6" w14:textId="77777777" w:rsidR="00AC10B0" w:rsidRPr="004F4216" w:rsidRDefault="00AC10B0" w:rsidP="00AC10B0">
      <w:pPr>
        <w:pStyle w:val="NoSpacing"/>
        <w:rPr>
          <w:rFonts w:ascii="Times New Roman" w:hAnsi="Times New Roman" w:cs="Times New Roman"/>
          <w:b/>
          <w:bCs/>
          <w:sz w:val="24"/>
          <w:szCs w:val="24"/>
        </w:rPr>
      </w:pPr>
      <w:r w:rsidRPr="004F4216">
        <w:rPr>
          <w:rFonts w:ascii="Times New Roman" w:hAnsi="Times New Roman" w:cs="Times New Roman"/>
          <w:b/>
          <w:bCs/>
          <w:sz w:val="24"/>
          <w:szCs w:val="24"/>
        </w:rPr>
        <w:t>SSH Code of Ethics (Simulation):</w:t>
      </w:r>
    </w:p>
    <w:p w14:paraId="0E1B5D92" w14:textId="0CAE4EE5" w:rsidR="00AC10B0" w:rsidRPr="00C13767" w:rsidRDefault="004F4216" w:rsidP="00F934B5">
      <w:pPr>
        <w:pStyle w:val="NoSpacing"/>
        <w:rPr>
          <w:rFonts w:ascii="Times New Roman" w:hAnsi="Times New Roman" w:cs="Times New Roman"/>
          <w:sz w:val="24"/>
          <w:szCs w:val="24"/>
        </w:rPr>
      </w:pPr>
      <w:hyperlink r:id="rId21" w:history="1">
        <w:r w:rsidRPr="00233C96">
          <w:rPr>
            <w:rStyle w:val="Hyperlink"/>
            <w:rFonts w:ascii="Times New Roman" w:hAnsi="Times New Roman" w:cs="Times New Roman"/>
            <w:sz w:val="24"/>
            <w:szCs w:val="24"/>
          </w:rPr>
          <w:t>https://www.ssih.org/SSH-Resources/Code-of-Ethics</w:t>
        </w:r>
      </w:hyperlink>
      <w:r>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5B7F96B8" w:rsidR="004240BD" w:rsidRDefault="00000000" w:rsidP="00F934B5">
      <w:pPr>
        <w:pStyle w:val="NoSpacing"/>
        <w:rPr>
          <w:rFonts w:ascii="Times New Roman" w:hAnsi="Times New Roman" w:cs="Times New Roman"/>
          <w:sz w:val="24"/>
          <w:szCs w:val="24"/>
        </w:rPr>
      </w:pPr>
      <w:hyperlink r:id="rId22" w:history="1">
        <w:r w:rsidR="00F934B5" w:rsidRPr="00C13767">
          <w:rPr>
            <w:rStyle w:val="Hyperlink"/>
            <w:rFonts w:ascii="Times New Roman" w:eastAsia="Times New Roman" w:hAnsi="Times New Roman" w:cs="Times New Roman"/>
            <w:sz w:val="24"/>
            <w:szCs w:val="24"/>
          </w:rPr>
          <w:t>American Association of Colleges of Nursing</w:t>
        </w:r>
      </w:hyperlink>
      <w:r w:rsidR="004240BD" w:rsidRPr="00146F1F">
        <w:rPr>
          <w:rFonts w:ascii="Times New Roman" w:hAnsi="Times New Roman" w:cs="Times New Roman"/>
          <w:sz w:val="24"/>
          <w:szCs w:val="24"/>
        </w:rPr>
        <w:br/>
      </w:r>
    </w:p>
    <w:p w14:paraId="5E7E822C" w14:textId="17B3AE9F" w:rsidR="009A2302" w:rsidRPr="00A320E1" w:rsidRDefault="00E8607A" w:rsidP="009A2302">
      <w:pPr>
        <w:pStyle w:val="BodyText"/>
        <w:ind w:left="0" w:right="290"/>
        <w:rPr>
          <w:rFonts w:ascii="Times New Roman" w:hAnsi="Times New Roman" w:cs="Times New Roman"/>
          <w:spacing w:val="-1"/>
        </w:rPr>
      </w:pPr>
      <w:r w:rsidRPr="00CA6E90">
        <w:rPr>
          <w:rStyle w:val="Heading3Char"/>
        </w:rPr>
        <w:t>Calculations:</w:t>
      </w:r>
      <w:r w:rsidRPr="00A320E1">
        <w:rPr>
          <w:rFonts w:ascii="Times New Roman" w:hAnsi="Times New Roman" w:cs="Times New Roman"/>
          <w:b/>
          <w:spacing w:val="-1"/>
        </w:rPr>
        <w:t xml:space="preserve"> </w:t>
      </w:r>
      <w:r w:rsidR="004439A4" w:rsidRPr="004439A4">
        <w:rPr>
          <w:rFonts w:ascii="Times New Roman" w:eastAsiaTheme="minorHAnsi" w:hAnsi="Times New Roman" w:cs="Times New Roman"/>
        </w:rPr>
        <w:t xml:space="preserve">The ability to perform medication </w:t>
      </w:r>
      <w:proofErr w:type="gramStart"/>
      <w:r w:rsidR="004439A4" w:rsidRPr="004439A4">
        <w:rPr>
          <w:rFonts w:ascii="Times New Roman" w:eastAsiaTheme="minorHAnsi" w:hAnsi="Times New Roman" w:cs="Times New Roman"/>
        </w:rPr>
        <w:t>calculation</w:t>
      </w:r>
      <w:proofErr w:type="gramEnd"/>
      <w:r w:rsidR="004439A4" w:rsidRPr="004439A4">
        <w:rPr>
          <w:rFonts w:ascii="Times New Roman" w:eastAsiaTheme="minorHAnsi" w:hAnsi="Times New Roman" w:cs="Times New Roman"/>
        </w:rPr>
        <w:t>, such as dimensional analysis (DA), is a key part of medication administration. Students must achieve a 90% on the medication calculation competency quiz, worth 10 points. Students will be awarded the points they receive on the initial medication calculation quiz, however, will be given additional quizzes until a 90% competency is achieved. Students should receive the score they earn on their initial attempt.</w:t>
      </w:r>
    </w:p>
    <w:p w14:paraId="3654C6CC" w14:textId="77777777" w:rsidR="00E8607A" w:rsidRPr="00E8607A" w:rsidRDefault="00E8607A" w:rsidP="00E8607A">
      <w:pPr>
        <w:pStyle w:val="BodyText"/>
        <w:ind w:left="0" w:right="290"/>
        <w:rPr>
          <w:rFonts w:ascii="Times New Roman" w:hAnsi="Times New Roman" w:cs="Times New Roman"/>
          <w:spacing w:val="-1"/>
        </w:rPr>
      </w:pPr>
    </w:p>
    <w:p w14:paraId="6D5B60C4" w14:textId="77777777" w:rsidR="00767CDB" w:rsidRPr="003607DA" w:rsidRDefault="00767CDB" w:rsidP="003607DA">
      <w:pPr>
        <w:pStyle w:val="Heading3"/>
        <w:rPr>
          <w:bCs/>
        </w:rPr>
      </w:pPr>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659C252E" w14:textId="77777777" w:rsidR="00767CDB" w:rsidRPr="00146F1F" w:rsidRDefault="00767CDB" w:rsidP="00767CDB">
      <w:pPr>
        <w:pStyle w:val="BodyText"/>
        <w:numPr>
          <w:ilvl w:val="0"/>
          <w:numId w:val="6"/>
        </w:numPr>
        <w:tabs>
          <w:tab w:val="left" w:pos="821"/>
        </w:tabs>
        <w:ind w:right="470"/>
        <w:rPr>
          <w:rFonts w:ascii="Times New Roman" w:hAnsi="Times New Roman" w:cs="Times New Roman"/>
        </w:rPr>
      </w:pP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Materials--</w:t>
      </w:r>
      <w:r w:rsidRPr="00146F1F">
        <w:rPr>
          <w:rFonts w:ascii="Times New Roman" w:hAnsi="Times New Roman" w:cs="Times New Roman"/>
        </w:rPr>
        <w:t xml:space="preserve"> </w:t>
      </w:r>
      <w:r w:rsidRPr="00146F1F">
        <w:rPr>
          <w:rFonts w:ascii="Times New Roman" w:hAnsi="Times New Roman" w:cs="Times New Roman"/>
          <w:spacing w:val="-1"/>
        </w:rPr>
        <w:t>additional</w:t>
      </w:r>
      <w:r w:rsidRPr="00146F1F">
        <w:rPr>
          <w:rFonts w:ascii="Times New Roman" w:hAnsi="Times New Roman" w:cs="Times New Roman"/>
          <w:spacing w:val="-2"/>
        </w:rPr>
        <w:t xml:space="preserve"> </w:t>
      </w:r>
      <w:r w:rsidRPr="00146F1F">
        <w:rPr>
          <w:rFonts w:ascii="Times New Roman" w:hAnsi="Times New Roman" w:cs="Times New Roman"/>
          <w:spacing w:val="-1"/>
        </w:rPr>
        <w:t>sections</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syllabus</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needed</w:t>
      </w:r>
      <w:r w:rsidRPr="00146F1F">
        <w:rPr>
          <w:rFonts w:ascii="Times New Roman" w:hAnsi="Times New Roman" w:cs="Times New Roman"/>
          <w:spacing w:val="-4"/>
        </w:rPr>
        <w:t xml:space="preserve"> </w:t>
      </w:r>
      <w:r w:rsidRPr="00146F1F">
        <w:rPr>
          <w:rFonts w:ascii="Times New Roman" w:hAnsi="Times New Roman" w:cs="Times New Roman"/>
          <w:spacing w:val="-1"/>
        </w:rPr>
        <w:t>(</w:t>
      </w:r>
      <w:proofErr w:type="gramStart"/>
      <w:r w:rsidRPr="00146F1F">
        <w:rPr>
          <w:rFonts w:ascii="Times New Roman" w:hAnsi="Times New Roman" w:cs="Times New Roman"/>
          <w:spacing w:val="-1"/>
        </w:rPr>
        <w:t>i.e.</w:t>
      </w:r>
      <w:proofErr w:type="gramEnd"/>
      <w:r w:rsidRPr="00146F1F">
        <w:rPr>
          <w:rFonts w:ascii="Times New Roman" w:hAnsi="Times New Roman" w:cs="Times New Roman"/>
          <w:spacing w:val="-2"/>
        </w:rPr>
        <w:t xml:space="preserve"> </w:t>
      </w:r>
      <w:r w:rsidRPr="00146F1F">
        <w:rPr>
          <w:rFonts w:ascii="Times New Roman" w:hAnsi="Times New Roman" w:cs="Times New Roman"/>
          <w:spacing w:val="-1"/>
        </w:rPr>
        <w:t>Professionalism).</w:t>
      </w:r>
      <w:r w:rsidRPr="00146F1F">
        <w:rPr>
          <w:rFonts w:ascii="Times New Roman" w:hAnsi="Times New Roman" w:cs="Times New Roman"/>
          <w:spacing w:val="2"/>
        </w:rPr>
        <w:t xml:space="preserve"> </w:t>
      </w:r>
    </w:p>
    <w:p w14:paraId="324B37CB" w14:textId="0838096D" w:rsidR="00767CDB" w:rsidRPr="00146F1F" w:rsidRDefault="00767CDB" w:rsidP="00767CDB">
      <w:pPr>
        <w:pStyle w:val="BodyText"/>
        <w:numPr>
          <w:ilvl w:val="0"/>
          <w:numId w:val="6"/>
        </w:numPr>
        <w:tabs>
          <w:tab w:val="left" w:pos="821"/>
        </w:tabs>
        <w:ind w:right="290"/>
        <w:rPr>
          <w:rFonts w:ascii="Times New Roman" w:hAnsi="Times New Roman" w:cs="Times New Roman"/>
        </w:rPr>
      </w:pPr>
      <w:r w:rsidRPr="00146F1F">
        <w:rPr>
          <w:rFonts w:ascii="Times New Roman" w:hAnsi="Times New Roman" w:cs="Times New Roman"/>
          <w:spacing w:val="-1"/>
        </w:rPr>
        <w:t>SDSU</w:t>
      </w:r>
      <w:r w:rsidRPr="00146F1F">
        <w:rPr>
          <w:rFonts w:ascii="Times New Roman" w:hAnsi="Times New Roman" w:cs="Times New Roman"/>
          <w:spacing w:val="-4"/>
        </w:rPr>
        <w:t xml:space="preserve"> </w:t>
      </w:r>
      <w:r w:rsidRPr="00146F1F">
        <w:rPr>
          <w:rFonts w:ascii="Times New Roman" w:hAnsi="Times New Roman" w:cs="Times New Roman"/>
          <w:spacing w:val="-1"/>
        </w:rPr>
        <w:t>Support</w:t>
      </w:r>
      <w:r w:rsidRPr="00146F1F">
        <w:rPr>
          <w:rFonts w:ascii="Times New Roman" w:hAnsi="Times New Roman" w:cs="Times New Roman"/>
          <w:spacing w:val="-4"/>
        </w:rPr>
        <w:t xml:space="preserve"> </w:t>
      </w:r>
      <w:r w:rsidRPr="00146F1F">
        <w:rPr>
          <w:rFonts w:ascii="Times New Roman" w:hAnsi="Times New Roman" w:cs="Times New Roman"/>
        </w:rPr>
        <w:t>Desk</w:t>
      </w:r>
      <w:r w:rsidRPr="00146F1F">
        <w:rPr>
          <w:rFonts w:ascii="Times New Roman" w:hAnsi="Times New Roman" w:cs="Times New Roman"/>
          <w:spacing w:val="-4"/>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your</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for</w:t>
      </w:r>
      <w:r w:rsidRPr="00146F1F">
        <w:rPr>
          <w:rFonts w:ascii="Times New Roman" w:hAnsi="Times New Roman" w:cs="Times New Roman"/>
          <w:spacing w:val="-4"/>
        </w:rPr>
        <w:t xml:space="preserve"> </w:t>
      </w:r>
      <w:r w:rsidRPr="00146F1F">
        <w:rPr>
          <w:rFonts w:ascii="Times New Roman" w:hAnsi="Times New Roman" w:cs="Times New Roman"/>
        </w:rPr>
        <w:t>any</w:t>
      </w:r>
      <w:r w:rsidRPr="00146F1F">
        <w:rPr>
          <w:rFonts w:ascii="Times New Roman" w:hAnsi="Times New Roman" w:cs="Times New Roman"/>
          <w:spacing w:val="-6"/>
        </w:rPr>
        <w:t xml:space="preserve"> </w:t>
      </w:r>
      <w:r w:rsidRPr="00146F1F">
        <w:rPr>
          <w:rFonts w:ascii="Times New Roman" w:hAnsi="Times New Roman" w:cs="Times New Roman"/>
          <w:spacing w:val="-1"/>
        </w:rPr>
        <w:t>technical</w:t>
      </w:r>
      <w:r w:rsidRPr="00146F1F">
        <w:rPr>
          <w:rFonts w:ascii="Times New Roman" w:hAnsi="Times New Roman" w:cs="Times New Roman"/>
          <w:spacing w:val="-3"/>
        </w:rPr>
        <w:t xml:space="preserve"> </w:t>
      </w:r>
      <w:r w:rsidRPr="00146F1F">
        <w:rPr>
          <w:rFonts w:ascii="Times New Roman" w:hAnsi="Times New Roman" w:cs="Times New Roman"/>
          <w:spacing w:val="-1"/>
        </w:rPr>
        <w:t>support,</w:t>
      </w:r>
      <w:r w:rsidRPr="00146F1F">
        <w:rPr>
          <w:rFonts w:ascii="Times New Roman" w:hAnsi="Times New Roman" w:cs="Times New Roman"/>
          <w:spacing w:val="-5"/>
        </w:rPr>
        <w:t xml:space="preserve"> </w:t>
      </w:r>
      <w:r w:rsidRPr="00146F1F">
        <w:rPr>
          <w:rFonts w:ascii="Times New Roman" w:hAnsi="Times New Roman" w:cs="Times New Roman"/>
          <w:spacing w:val="-1"/>
        </w:rPr>
        <w:t>including</w:t>
      </w:r>
      <w:r w:rsidRPr="00146F1F">
        <w:rPr>
          <w:rFonts w:ascii="Times New Roman" w:hAnsi="Times New Roman" w:cs="Times New Roman"/>
          <w:spacing w:val="-3"/>
        </w:rPr>
        <w:t xml:space="preserve"> </w:t>
      </w:r>
      <w:r w:rsidRPr="00146F1F">
        <w:rPr>
          <w:rFonts w:ascii="Times New Roman" w:hAnsi="Times New Roman" w:cs="Times New Roman"/>
          <w:spacing w:val="-1"/>
        </w:rPr>
        <w:t>Desire2Learn,</w:t>
      </w:r>
      <w:r w:rsidRPr="00146F1F">
        <w:rPr>
          <w:rFonts w:ascii="Times New Roman" w:hAnsi="Times New Roman" w:cs="Times New Roman"/>
          <w:spacing w:val="43"/>
          <w:w w:val="99"/>
        </w:rPr>
        <w:t xml:space="preserve"> </w:t>
      </w:r>
      <w:r w:rsidRPr="00146F1F">
        <w:rPr>
          <w:rFonts w:ascii="Times New Roman" w:hAnsi="Times New Roman" w:cs="Times New Roman"/>
          <w:spacing w:val="-1"/>
        </w:rPr>
        <w:t>needed</w:t>
      </w:r>
      <w:r w:rsidRPr="00146F1F">
        <w:rPr>
          <w:rFonts w:ascii="Times New Roman" w:hAnsi="Times New Roman" w:cs="Times New Roman"/>
          <w:spacing w:val="-7"/>
        </w:rPr>
        <w:t xml:space="preserve"> </w:t>
      </w:r>
      <w:r w:rsidRPr="00146F1F">
        <w:rPr>
          <w:rFonts w:ascii="Times New Roman" w:hAnsi="Times New Roman" w:cs="Times New Roman"/>
          <w:spacing w:val="-1"/>
        </w:rPr>
        <w:t>for</w:t>
      </w:r>
      <w:r w:rsidRPr="00146F1F">
        <w:rPr>
          <w:rFonts w:ascii="Times New Roman" w:hAnsi="Times New Roman" w:cs="Times New Roman"/>
          <w:spacing w:val="-7"/>
        </w:rPr>
        <w:t xml:space="preserve"> </w:t>
      </w:r>
      <w:r w:rsidRPr="00146F1F">
        <w:rPr>
          <w:rFonts w:ascii="Times New Roman" w:hAnsi="Times New Roman" w:cs="Times New Roman"/>
        </w:rPr>
        <w:t>your</w:t>
      </w:r>
      <w:r w:rsidRPr="00146F1F">
        <w:rPr>
          <w:rFonts w:ascii="Times New Roman" w:hAnsi="Times New Roman" w:cs="Times New Roman"/>
          <w:spacing w:val="-7"/>
        </w:rPr>
        <w:t xml:space="preserve"> </w:t>
      </w:r>
      <w:r w:rsidRPr="00146F1F">
        <w:rPr>
          <w:rFonts w:ascii="Times New Roman" w:hAnsi="Times New Roman" w:cs="Times New Roman"/>
        </w:rPr>
        <w:t>course.</w:t>
      </w:r>
      <w:r w:rsidRPr="00146F1F">
        <w:rPr>
          <w:rFonts w:ascii="Times New Roman" w:hAnsi="Times New Roman" w:cs="Times New Roman"/>
          <w:spacing w:val="-10"/>
        </w:rPr>
        <w:t xml:space="preserve"> </w:t>
      </w:r>
      <w:r w:rsidRPr="00146F1F">
        <w:rPr>
          <w:rFonts w:ascii="Times New Roman" w:hAnsi="Times New Roman" w:cs="Times New Roman"/>
          <w:spacing w:val="-1"/>
        </w:rPr>
        <w:t>Phone:</w:t>
      </w:r>
      <w:r w:rsidRPr="00146F1F">
        <w:rPr>
          <w:rFonts w:ascii="Times New Roman" w:hAnsi="Times New Roman" w:cs="Times New Roman"/>
          <w:spacing w:val="-6"/>
        </w:rPr>
        <w:t xml:space="preserve"> </w:t>
      </w:r>
      <w:r w:rsidRPr="00146F1F">
        <w:rPr>
          <w:rFonts w:ascii="Times New Roman" w:hAnsi="Times New Roman" w:cs="Times New Roman"/>
          <w:spacing w:val="-1"/>
        </w:rPr>
        <w:t>1-605-688-6776</w:t>
      </w:r>
      <w:r w:rsidRPr="00146F1F">
        <w:rPr>
          <w:rFonts w:ascii="Times New Roman" w:hAnsi="Times New Roman" w:cs="Times New Roman"/>
          <w:spacing w:val="-6"/>
        </w:rPr>
        <w:t xml:space="preserve"> </w:t>
      </w:r>
      <w:r w:rsidRPr="00146F1F">
        <w:rPr>
          <w:rFonts w:ascii="Times New Roman" w:hAnsi="Times New Roman" w:cs="Times New Roman"/>
          <w:spacing w:val="-1"/>
        </w:rPr>
        <w:t>Email:</w:t>
      </w:r>
      <w:r w:rsidRPr="00146F1F">
        <w:rPr>
          <w:rFonts w:ascii="Times New Roman" w:hAnsi="Times New Roman" w:cs="Times New Roman"/>
          <w:spacing w:val="-5"/>
        </w:rPr>
        <w:t xml:space="preserve"> </w:t>
      </w:r>
      <w:hyperlink r:id="rId23">
        <w:r w:rsidRPr="00146F1F">
          <w:rPr>
            <w:rFonts w:ascii="Times New Roman" w:hAnsi="Times New Roman" w:cs="Times New Roman"/>
            <w:color w:val="0000FF"/>
            <w:spacing w:val="-1"/>
            <w:u w:val="single" w:color="0000FF"/>
          </w:rPr>
          <w:t>sdsu.supportdesk@sdstate.edu</w:t>
        </w:r>
      </w:hyperlink>
      <w:r w:rsidRPr="00146F1F">
        <w:rPr>
          <w:rFonts w:ascii="Times New Roman" w:hAnsi="Times New Roman" w:cs="Times New Roman"/>
          <w:color w:val="0000FF"/>
          <w:spacing w:val="67"/>
        </w:rPr>
        <w:t xml:space="preserve"> </w:t>
      </w:r>
      <w:r w:rsidRPr="00146F1F">
        <w:rPr>
          <w:rFonts w:ascii="Times New Roman" w:hAnsi="Times New Roman" w:cs="Times New Roman"/>
          <w:spacing w:val="-1"/>
        </w:rPr>
        <w:t>Administration</w:t>
      </w:r>
      <w:r w:rsidRPr="00146F1F">
        <w:rPr>
          <w:rFonts w:ascii="Times New Roman" w:hAnsi="Times New Roman" w:cs="Times New Roman"/>
          <w:spacing w:val="-5"/>
        </w:rPr>
        <w:t xml:space="preserve"> </w:t>
      </w:r>
      <w:r w:rsidRPr="00146F1F">
        <w:rPr>
          <w:rFonts w:ascii="Times New Roman" w:hAnsi="Times New Roman" w:cs="Times New Roman"/>
          <w:spacing w:val="-1"/>
        </w:rPr>
        <w:t>Building</w:t>
      </w:r>
      <w:r w:rsidRPr="00146F1F">
        <w:rPr>
          <w:rFonts w:ascii="Times New Roman" w:hAnsi="Times New Roman" w:cs="Times New Roman"/>
          <w:spacing w:val="-6"/>
        </w:rPr>
        <w:t xml:space="preserve"> </w:t>
      </w:r>
      <w:r w:rsidRPr="00146F1F">
        <w:rPr>
          <w:rFonts w:ascii="Times New Roman" w:hAnsi="Times New Roman" w:cs="Times New Roman"/>
        </w:rPr>
        <w:t>131</w:t>
      </w:r>
    </w:p>
    <w:p w14:paraId="0AA837AC" w14:textId="77777777" w:rsidR="00767CDB" w:rsidRPr="00146F1F" w:rsidRDefault="00767CDB" w:rsidP="00767CDB">
      <w:pPr>
        <w:pStyle w:val="BodyText"/>
        <w:numPr>
          <w:ilvl w:val="0"/>
          <w:numId w:val="6"/>
        </w:numPr>
        <w:tabs>
          <w:tab w:val="left" w:pos="821"/>
        </w:tabs>
        <w:spacing w:before="3"/>
        <w:rPr>
          <w:rFonts w:ascii="Times New Roman" w:hAnsi="Times New Roman" w:cs="Times New Roman"/>
        </w:rPr>
      </w:pPr>
      <w:r w:rsidRPr="00146F1F">
        <w:rPr>
          <w:rFonts w:ascii="Times New Roman" w:hAnsi="Times New Roman" w:cs="Times New Roman"/>
          <w:spacing w:val="-1"/>
        </w:rPr>
        <w:t>Technical</w:t>
      </w:r>
      <w:r w:rsidRPr="00146F1F">
        <w:rPr>
          <w:rFonts w:ascii="Times New Roman" w:hAnsi="Times New Roman" w:cs="Times New Roman"/>
          <w:spacing w:val="-12"/>
        </w:rPr>
        <w:t xml:space="preserve"> </w:t>
      </w:r>
      <w:r w:rsidRPr="00146F1F">
        <w:rPr>
          <w:rFonts w:ascii="Times New Roman" w:hAnsi="Times New Roman" w:cs="Times New Roman"/>
          <w:spacing w:val="-1"/>
        </w:rPr>
        <w:t>Requirements:</w:t>
      </w:r>
      <w:r w:rsidRPr="00146F1F">
        <w:rPr>
          <w:rFonts w:ascii="Times New Roman" w:hAnsi="Times New Roman" w:cs="Times New Roman"/>
          <w:spacing w:val="-12"/>
        </w:rPr>
        <w:t xml:space="preserve"> </w:t>
      </w:r>
      <w:hyperlink r:id="rId24">
        <w:r w:rsidRPr="00146F1F">
          <w:rPr>
            <w:rFonts w:ascii="Times New Roman" w:hAnsi="Times New Roman" w:cs="Times New Roman"/>
            <w:color w:val="0000FF"/>
            <w:spacing w:val="-1"/>
            <w:u w:val="single" w:color="0000FF"/>
          </w:rPr>
          <w:t>https://d2l.sdbor.edu/shared/sdsu/require.htm</w:t>
        </w:r>
      </w:hyperlink>
    </w:p>
    <w:p w14:paraId="726C7B8D"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E-mail</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4"/>
        </w:rPr>
        <w:t xml:space="preserve"> </w:t>
      </w:r>
      <w:r w:rsidRPr="00146F1F">
        <w:rPr>
          <w:rFonts w:ascii="Times New Roman" w:hAnsi="Times New Roman" w:cs="Times New Roman"/>
          <w:spacing w:val="-1"/>
        </w:rPr>
        <w:t>Times:</w:t>
      </w:r>
      <w:r w:rsidRPr="00146F1F">
        <w:rPr>
          <w:rFonts w:ascii="Times New Roman" w:hAnsi="Times New Roman" w:cs="Times New Roman"/>
          <w:spacing w:val="-4"/>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4"/>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to</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2"/>
        </w:rPr>
        <w:t xml:space="preserve"> </w:t>
      </w:r>
      <w:r w:rsidRPr="00094B77">
        <w:rPr>
          <w:rFonts w:ascii="Times New Roman" w:hAnsi="Times New Roman" w:cs="Times New Roman"/>
          <w:color w:val="404040" w:themeColor="text1" w:themeTint="BF"/>
          <w:spacing w:val="-1"/>
        </w:rPr>
        <w:t>text.</w:t>
      </w:r>
    </w:p>
    <w:p w14:paraId="46CCC7A9" w14:textId="77777777" w:rsidR="00767CDB" w:rsidRPr="00146F1F" w:rsidRDefault="00767CDB" w:rsidP="00767CDB">
      <w:pPr>
        <w:pStyle w:val="BodyText"/>
        <w:numPr>
          <w:ilvl w:val="0"/>
          <w:numId w:val="6"/>
        </w:numPr>
        <w:tabs>
          <w:tab w:val="left" w:pos="821"/>
        </w:tabs>
        <w:rPr>
          <w:rFonts w:ascii="Times New Roman" w:hAnsi="Times New Roman" w:cs="Times New Roman"/>
        </w:rPr>
      </w:pPr>
      <w:r w:rsidRPr="00146F1F">
        <w:rPr>
          <w:rFonts w:ascii="Times New Roman" w:hAnsi="Times New Roman" w:cs="Times New Roman"/>
        </w:rPr>
        <w:t>Grading</w:t>
      </w:r>
      <w:r w:rsidRPr="00146F1F">
        <w:rPr>
          <w:rFonts w:ascii="Times New Roman" w:hAnsi="Times New Roman" w:cs="Times New Roman"/>
          <w:spacing w:val="-4"/>
        </w:rPr>
        <w:t xml:space="preserve"> </w:t>
      </w:r>
      <w:r w:rsidRPr="00146F1F">
        <w:rPr>
          <w:rFonts w:ascii="Times New Roman" w:hAnsi="Times New Roman" w:cs="Times New Roman"/>
          <w:spacing w:val="-1"/>
        </w:rPr>
        <w:t>Response</w:t>
      </w:r>
      <w:r w:rsidRPr="00146F1F">
        <w:rPr>
          <w:rFonts w:ascii="Times New Roman" w:hAnsi="Times New Roman" w:cs="Times New Roman"/>
          <w:spacing w:val="-3"/>
        </w:rPr>
        <w:t xml:space="preserve"> </w:t>
      </w:r>
      <w:r w:rsidRPr="00146F1F">
        <w:rPr>
          <w:rFonts w:ascii="Times New Roman" w:hAnsi="Times New Roman" w:cs="Times New Roman"/>
          <w:spacing w:val="-1"/>
        </w:rPr>
        <w:t>Times:</w:t>
      </w:r>
      <w:r w:rsidRPr="00146F1F">
        <w:rPr>
          <w:rFonts w:ascii="Times New Roman" w:hAnsi="Times New Roman" w:cs="Times New Roman"/>
          <w:spacing w:val="-3"/>
        </w:rPr>
        <w:t xml:space="preserve"> </w:t>
      </w:r>
      <w:r w:rsidRPr="00094B77">
        <w:rPr>
          <w:rFonts w:ascii="Times New Roman" w:hAnsi="Times New Roman" w:cs="Times New Roman"/>
          <w:color w:val="404040" w:themeColor="text1" w:themeTint="BF"/>
          <w:spacing w:val="-1"/>
        </w:rPr>
        <w:t>Click</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here</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to</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spacing w:val="-1"/>
        </w:rPr>
        <w:t>enter</w:t>
      </w:r>
      <w:r w:rsidRPr="00094B77">
        <w:rPr>
          <w:rFonts w:ascii="Times New Roman" w:hAnsi="Times New Roman" w:cs="Times New Roman"/>
          <w:color w:val="404040" w:themeColor="text1" w:themeTint="BF"/>
          <w:spacing w:val="-5"/>
        </w:rPr>
        <w:t xml:space="preserve"> </w:t>
      </w:r>
      <w:r w:rsidRPr="00094B77">
        <w:rPr>
          <w:rFonts w:ascii="Times New Roman" w:hAnsi="Times New Roman" w:cs="Times New Roman"/>
          <w:color w:val="404040" w:themeColor="text1" w:themeTint="BF"/>
        </w:rPr>
        <w:t>text.</w:t>
      </w:r>
    </w:p>
    <w:p w14:paraId="3914668D" w14:textId="77777777" w:rsidR="00767CDB" w:rsidRPr="00146F1F" w:rsidRDefault="00000000" w:rsidP="00767CDB">
      <w:pPr>
        <w:pStyle w:val="BodyText"/>
        <w:numPr>
          <w:ilvl w:val="0"/>
          <w:numId w:val="6"/>
        </w:numPr>
        <w:tabs>
          <w:tab w:val="left" w:pos="821"/>
        </w:tabs>
        <w:rPr>
          <w:rFonts w:ascii="Times New Roman" w:hAnsi="Times New Roman" w:cs="Times New Roman"/>
        </w:rPr>
      </w:pPr>
      <w:hyperlink r:id="rId25">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000000" w:rsidP="00767CDB">
      <w:pPr>
        <w:pStyle w:val="BodyText"/>
        <w:numPr>
          <w:ilvl w:val="0"/>
          <w:numId w:val="6"/>
        </w:numPr>
        <w:tabs>
          <w:tab w:val="left" w:pos="821"/>
        </w:tabs>
        <w:spacing w:before="14"/>
        <w:rPr>
          <w:rFonts w:ascii="Times New Roman" w:hAnsi="Times New Roman" w:cs="Times New Roman"/>
        </w:rPr>
      </w:pPr>
      <w:hyperlink r:id="rId26">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509C84EB" w14:textId="273318CB" w:rsidR="00573753" w:rsidRPr="00440E9F" w:rsidRDefault="00767CDB" w:rsidP="00440E9F">
      <w:pPr>
        <w:pStyle w:val="BodyText"/>
        <w:spacing w:before="12"/>
        <w:ind w:left="460"/>
        <w:rPr>
          <w:rFonts w:ascii="Times New Roman" w:hAnsi="Times New Roman" w:cs="Times New Roman"/>
        </w:rPr>
      </w:pPr>
      <w:r w:rsidRPr="00146F1F">
        <w:rPr>
          <w:rFonts w:ascii="Times New Roman" w:hAnsi="Times New Roman" w:cs="Times New Roman"/>
        </w:rPr>
        <w:t xml:space="preserve">8.  </w:t>
      </w:r>
      <w:r w:rsidRPr="00146F1F">
        <w:rPr>
          <w:rFonts w:ascii="Times New Roman" w:hAnsi="Times New Roman" w:cs="Times New Roman"/>
          <w:spacing w:val="33"/>
        </w:rPr>
        <w:t xml:space="preserve"> </w:t>
      </w:r>
      <w:hyperlink r:id="rId27">
        <w:r w:rsidRPr="00146F1F">
          <w:rPr>
            <w:rFonts w:ascii="Times New Roman" w:hAnsi="Times New Roman" w:cs="Times New Roman"/>
            <w:color w:val="0000FF"/>
            <w:spacing w:val="-1"/>
            <w:u w:val="single" w:color="0000FF"/>
          </w:rPr>
          <w:t>Hybrid</w:t>
        </w:r>
        <w:r w:rsidRPr="00146F1F">
          <w:rPr>
            <w:rFonts w:ascii="Times New Roman" w:hAnsi="Times New Roman" w:cs="Times New Roman"/>
            <w:color w:val="0000FF"/>
            <w:spacing w:val="-2"/>
            <w:u w:val="single" w:color="0000FF"/>
          </w:rPr>
          <w:t xml:space="preserve"> </w:t>
        </w:r>
        <w:r w:rsidRPr="00146F1F">
          <w:rPr>
            <w:rFonts w:ascii="Times New Roman" w:hAnsi="Times New Roman" w:cs="Times New Roman"/>
            <w:color w:val="0000FF"/>
            <w:spacing w:val="-1"/>
            <w:u w:val="single" w:color="0000FF"/>
          </w:rPr>
          <w:t>Course Review</w:t>
        </w:r>
        <w:r w:rsidRPr="00146F1F">
          <w:rPr>
            <w:rFonts w:ascii="Times New Roman" w:hAnsi="Times New Roman" w:cs="Times New Roman"/>
            <w:color w:val="0000FF"/>
            <w:spacing w:val="-3"/>
            <w:u w:val="single" w:color="0000FF"/>
          </w:rPr>
          <w:t xml:space="preserve"> </w:t>
        </w:r>
        <w:r w:rsidRPr="00146F1F">
          <w:rPr>
            <w:rFonts w:ascii="Times New Roman" w:hAnsi="Times New Roman" w:cs="Times New Roman"/>
            <w:color w:val="0000FF"/>
            <w:spacing w:val="-1"/>
            <w:u w:val="single" w:color="0000FF"/>
          </w:rPr>
          <w:t>Rubric</w:t>
        </w:r>
      </w:hyperlink>
    </w:p>
    <w:sectPr w:rsidR="00573753" w:rsidRPr="00440E9F">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715B" w14:textId="77777777" w:rsidR="00C3544E" w:rsidRDefault="00C3544E">
      <w:pPr>
        <w:spacing w:after="0" w:line="240" w:lineRule="auto"/>
      </w:pPr>
      <w:r>
        <w:separator/>
      </w:r>
    </w:p>
  </w:endnote>
  <w:endnote w:type="continuationSeparator" w:id="0">
    <w:p w14:paraId="09D788BF" w14:textId="77777777" w:rsidR="00C3544E" w:rsidRDefault="00C3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CE13" w14:textId="77777777" w:rsidR="00C3544E" w:rsidRDefault="00C3544E">
      <w:pPr>
        <w:spacing w:after="0" w:line="240" w:lineRule="auto"/>
      </w:pPr>
      <w:r>
        <w:separator/>
      </w:r>
    </w:p>
  </w:footnote>
  <w:footnote w:type="continuationSeparator" w:id="0">
    <w:p w14:paraId="15679CDC" w14:textId="77777777" w:rsidR="00C3544E" w:rsidRDefault="00C35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440E9F">
          <w:rPr>
            <w:noProof/>
          </w:rPr>
          <w:t>5</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1D3A90DD">
              <wp:extent cx="2447925" cy="735965"/>
              <wp:effectExtent l="0" t="0" r="9525"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590" cy="747289"/>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8"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9"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16cid:durableId="890771433">
    <w:abstractNumId w:val="5"/>
  </w:num>
  <w:num w:numId="2" w16cid:durableId="280454494">
    <w:abstractNumId w:val="1"/>
  </w:num>
  <w:num w:numId="3" w16cid:durableId="1682901067">
    <w:abstractNumId w:val="4"/>
  </w:num>
  <w:num w:numId="4" w16cid:durableId="1744526507">
    <w:abstractNumId w:val="2"/>
  </w:num>
  <w:num w:numId="5" w16cid:durableId="2054425074">
    <w:abstractNumId w:val="8"/>
  </w:num>
  <w:num w:numId="6" w16cid:durableId="1477603006">
    <w:abstractNumId w:val="7"/>
  </w:num>
  <w:num w:numId="7" w16cid:durableId="352222811">
    <w:abstractNumId w:val="9"/>
  </w:num>
  <w:num w:numId="8" w16cid:durableId="727993823">
    <w:abstractNumId w:val="0"/>
  </w:num>
  <w:num w:numId="9" w16cid:durableId="504327046">
    <w:abstractNumId w:val="3"/>
  </w:num>
  <w:num w:numId="10" w16cid:durableId="1724325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54EC1"/>
    <w:rsid w:val="00071FBD"/>
    <w:rsid w:val="00077C9F"/>
    <w:rsid w:val="00094B77"/>
    <w:rsid w:val="0009537E"/>
    <w:rsid w:val="000A54C0"/>
    <w:rsid w:val="000C275E"/>
    <w:rsid w:val="000D33E3"/>
    <w:rsid w:val="000D62D7"/>
    <w:rsid w:val="00143A1D"/>
    <w:rsid w:val="00146F1F"/>
    <w:rsid w:val="001676DD"/>
    <w:rsid w:val="00170BE6"/>
    <w:rsid w:val="00172C8F"/>
    <w:rsid w:val="001C0FEF"/>
    <w:rsid w:val="001C13FA"/>
    <w:rsid w:val="001C29D2"/>
    <w:rsid w:val="00201985"/>
    <w:rsid w:val="00233242"/>
    <w:rsid w:val="00235662"/>
    <w:rsid w:val="00253032"/>
    <w:rsid w:val="00277BBB"/>
    <w:rsid w:val="002E1228"/>
    <w:rsid w:val="002F6998"/>
    <w:rsid w:val="00305A7D"/>
    <w:rsid w:val="0030749D"/>
    <w:rsid w:val="003113A9"/>
    <w:rsid w:val="00313C88"/>
    <w:rsid w:val="003317AB"/>
    <w:rsid w:val="0035327C"/>
    <w:rsid w:val="003607DA"/>
    <w:rsid w:val="0037419D"/>
    <w:rsid w:val="003B2F2D"/>
    <w:rsid w:val="003B4C31"/>
    <w:rsid w:val="003B6946"/>
    <w:rsid w:val="003C0333"/>
    <w:rsid w:val="003D7C8F"/>
    <w:rsid w:val="003F463D"/>
    <w:rsid w:val="004240BD"/>
    <w:rsid w:val="00433D04"/>
    <w:rsid w:val="00440E9F"/>
    <w:rsid w:val="004439A4"/>
    <w:rsid w:val="00466476"/>
    <w:rsid w:val="00477835"/>
    <w:rsid w:val="004B3D84"/>
    <w:rsid w:val="004B5D97"/>
    <w:rsid w:val="004C52EB"/>
    <w:rsid w:val="004F4216"/>
    <w:rsid w:val="00551CCF"/>
    <w:rsid w:val="00552905"/>
    <w:rsid w:val="00573753"/>
    <w:rsid w:val="00582A2A"/>
    <w:rsid w:val="005A37DE"/>
    <w:rsid w:val="005D03C6"/>
    <w:rsid w:val="005D298F"/>
    <w:rsid w:val="005E0DCC"/>
    <w:rsid w:val="005E110F"/>
    <w:rsid w:val="00613206"/>
    <w:rsid w:val="00613442"/>
    <w:rsid w:val="00662B0A"/>
    <w:rsid w:val="00672E28"/>
    <w:rsid w:val="00683423"/>
    <w:rsid w:val="006C099A"/>
    <w:rsid w:val="006E0104"/>
    <w:rsid w:val="006E092B"/>
    <w:rsid w:val="00711420"/>
    <w:rsid w:val="00740E48"/>
    <w:rsid w:val="0074504E"/>
    <w:rsid w:val="00745984"/>
    <w:rsid w:val="00755A00"/>
    <w:rsid w:val="00761642"/>
    <w:rsid w:val="007654FF"/>
    <w:rsid w:val="007674D9"/>
    <w:rsid w:val="00767CDB"/>
    <w:rsid w:val="007843D4"/>
    <w:rsid w:val="007D4499"/>
    <w:rsid w:val="007E3BEA"/>
    <w:rsid w:val="007E7D9F"/>
    <w:rsid w:val="00800798"/>
    <w:rsid w:val="008154BF"/>
    <w:rsid w:val="00824341"/>
    <w:rsid w:val="00825A60"/>
    <w:rsid w:val="00840468"/>
    <w:rsid w:val="00844E24"/>
    <w:rsid w:val="00855896"/>
    <w:rsid w:val="00865925"/>
    <w:rsid w:val="008A53C0"/>
    <w:rsid w:val="008D79F6"/>
    <w:rsid w:val="00911F0E"/>
    <w:rsid w:val="009121F8"/>
    <w:rsid w:val="00946043"/>
    <w:rsid w:val="00951714"/>
    <w:rsid w:val="00951D7A"/>
    <w:rsid w:val="00981A5B"/>
    <w:rsid w:val="009A2302"/>
    <w:rsid w:val="009B379E"/>
    <w:rsid w:val="009E01AB"/>
    <w:rsid w:val="009F36E7"/>
    <w:rsid w:val="00A27EBE"/>
    <w:rsid w:val="00A411C3"/>
    <w:rsid w:val="00A44A53"/>
    <w:rsid w:val="00A94A76"/>
    <w:rsid w:val="00AB0393"/>
    <w:rsid w:val="00AB4FFF"/>
    <w:rsid w:val="00AC10B0"/>
    <w:rsid w:val="00AC5A06"/>
    <w:rsid w:val="00AF29EB"/>
    <w:rsid w:val="00B165EC"/>
    <w:rsid w:val="00B17CAA"/>
    <w:rsid w:val="00B17D7E"/>
    <w:rsid w:val="00B36F17"/>
    <w:rsid w:val="00B57D2C"/>
    <w:rsid w:val="00B770EA"/>
    <w:rsid w:val="00B82DF2"/>
    <w:rsid w:val="00BB1923"/>
    <w:rsid w:val="00BB1FCE"/>
    <w:rsid w:val="00BE7DA5"/>
    <w:rsid w:val="00C30902"/>
    <w:rsid w:val="00C3544E"/>
    <w:rsid w:val="00C5623C"/>
    <w:rsid w:val="00C819A3"/>
    <w:rsid w:val="00C94A1F"/>
    <w:rsid w:val="00C94C31"/>
    <w:rsid w:val="00CA6E90"/>
    <w:rsid w:val="00CC0FD0"/>
    <w:rsid w:val="00CD2C54"/>
    <w:rsid w:val="00CF2F19"/>
    <w:rsid w:val="00D47523"/>
    <w:rsid w:val="00D81445"/>
    <w:rsid w:val="00D86948"/>
    <w:rsid w:val="00DA6E59"/>
    <w:rsid w:val="00DB6155"/>
    <w:rsid w:val="00DC2D79"/>
    <w:rsid w:val="00DC31B0"/>
    <w:rsid w:val="00DD05B6"/>
    <w:rsid w:val="00DD3409"/>
    <w:rsid w:val="00DD576C"/>
    <w:rsid w:val="00DE0053"/>
    <w:rsid w:val="00DF0085"/>
    <w:rsid w:val="00DF5E2C"/>
    <w:rsid w:val="00E43995"/>
    <w:rsid w:val="00E71CE3"/>
    <w:rsid w:val="00E8607A"/>
    <w:rsid w:val="00E9678A"/>
    <w:rsid w:val="00EA7EF1"/>
    <w:rsid w:val="00EB7B91"/>
    <w:rsid w:val="00ED282D"/>
    <w:rsid w:val="00ED3576"/>
    <w:rsid w:val="00ED7BFD"/>
    <w:rsid w:val="00F058CF"/>
    <w:rsid w:val="00F16BBB"/>
    <w:rsid w:val="00F24BDD"/>
    <w:rsid w:val="00F254F5"/>
    <w:rsid w:val="00F77F28"/>
    <w:rsid w:val="00F81A81"/>
    <w:rsid w:val="00F87026"/>
    <w:rsid w:val="00F934B5"/>
    <w:rsid w:val="00FC49D3"/>
    <w:rsid w:val="00FD5849"/>
    <w:rsid w:val="00FE6EB4"/>
    <w:rsid w:val="00FE76F4"/>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D4752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13206"/>
    <w:rPr>
      <w:color w:val="605E5C"/>
      <w:shd w:val="clear" w:color="auto" w:fill="E1DFDD"/>
    </w:rPr>
  </w:style>
  <w:style w:type="character" w:styleId="FollowedHyperlink">
    <w:name w:val="FollowedHyperlink"/>
    <w:basedOn w:val="DefaultParagraphFont"/>
    <w:uiPriority w:val="99"/>
    <w:semiHidden/>
    <w:unhideWhenUsed/>
    <w:rsid w:val="00DB61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34888972">
      <w:bodyDiv w:val="1"/>
      <w:marLeft w:val="0"/>
      <w:marRight w:val="0"/>
      <w:marTop w:val="0"/>
      <w:marBottom w:val="0"/>
      <w:divBdr>
        <w:top w:val="none" w:sz="0" w:space="0" w:color="auto"/>
        <w:left w:val="none" w:sz="0" w:space="0" w:color="auto"/>
        <w:bottom w:val="none" w:sz="0" w:space="0" w:color="auto"/>
        <w:right w:val="none" w:sz="0" w:space="0" w:color="auto"/>
      </w:divBdr>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32704695">
      <w:bodyDiv w:val="1"/>
      <w:marLeft w:val="0"/>
      <w:marRight w:val="0"/>
      <w:marTop w:val="0"/>
      <w:marBottom w:val="0"/>
      <w:divBdr>
        <w:top w:val="none" w:sz="0" w:space="0" w:color="auto"/>
        <w:left w:val="none" w:sz="0" w:space="0" w:color="auto"/>
        <w:bottom w:val="none" w:sz="0" w:space="0" w:color="auto"/>
        <w:right w:val="none" w:sz="0" w:space="0" w:color="auto"/>
      </w:divBdr>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910890341">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Crooks@sdstate.edu" TargetMode="External"/><Relationship Id="rId13" Type="http://schemas.openxmlformats.org/officeDocument/2006/relationships/hyperlink" Target="https://www.sdbor.edu/policy/Documents/7-1.pdf" TargetMode="External"/><Relationship Id="rId18" Type="http://schemas.openxmlformats.org/officeDocument/2006/relationships/hyperlink" Target="http://www.sdstate.edu/policies/upload/Recording-of-Classroom-Lectures.pdf" TargetMode="External"/><Relationship Id="rId26" Type="http://schemas.openxmlformats.org/officeDocument/2006/relationships/hyperlink" Target="https://insidestate.sdstate.edu/technology/infotech/Units/IDS/Documents/QUALITY%20ASSURANCE%20REVIEW%20RUBRIC%20(2015).pdf" TargetMode="External"/><Relationship Id="rId3" Type="http://schemas.openxmlformats.org/officeDocument/2006/relationships/styles" Target="styles.xml"/><Relationship Id="rId21" Type="http://schemas.openxmlformats.org/officeDocument/2006/relationships/hyperlink" Target="https://www.ssih.org/SSH-Resources/Code-of-Ethics" TargetMode="External"/><Relationship Id="rId7" Type="http://schemas.openxmlformats.org/officeDocument/2006/relationships/endnotes" Target="endnotes.xml"/><Relationship Id="rId12" Type="http://schemas.openxmlformats.org/officeDocument/2006/relationships/hyperlink" Target="https://www.sdstate.edu/sites/default/files/Student%20Academic%20Misconduct%20and%20Academic%20Appeals.pdf" TargetMode="External"/><Relationship Id="rId17" Type="http://schemas.openxmlformats.org/officeDocument/2006/relationships/hyperlink" Target="https://www.sdstate.edu/wintrode" TargetMode="External"/><Relationship Id="rId25" Type="http://schemas.openxmlformats.org/officeDocument/2006/relationships/hyperlink" Target="http://www.sdstate.edu/policies/upload/Quality-Assurance-Policy.pdf" TargetMode="External"/><Relationship Id="rId2" Type="http://schemas.openxmlformats.org/officeDocument/2006/relationships/numbering" Target="numbering.xml"/><Relationship Id="rId16" Type="http://schemas.openxmlformats.org/officeDocument/2006/relationships/hyperlink" Target="https://owl.english.purdue.edu/owl/resource/560/01/" TargetMode="External"/><Relationship Id="rId20" Type="http://schemas.openxmlformats.org/officeDocument/2006/relationships/hyperlink" Target="http://www.nursingworld.org/MainMenuCategories/EthicsStandards/CodeofEthicsforNurses/Code-of-Ethic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state.edu/office-dean-students/concerns-and-complaints" TargetMode="External"/><Relationship Id="rId24" Type="http://schemas.openxmlformats.org/officeDocument/2006/relationships/hyperlink" Target="https://d2l.sdbor.edu/shared/sdsu/require.htm" TargetMode="External"/><Relationship Id="rId5" Type="http://schemas.openxmlformats.org/officeDocument/2006/relationships/webSettings" Target="webSettings.xml"/><Relationship Id="rId15" Type="http://schemas.openxmlformats.org/officeDocument/2006/relationships/hyperlink" Target="https://www.usd.edu/Academics/Libraries/Wegner-Health-Sciences-Library" TargetMode="External"/><Relationship Id="rId23" Type="http://schemas.openxmlformats.org/officeDocument/2006/relationships/hyperlink" Target="mailto:sdsu.supportdesk@sdstate.edu" TargetMode="External"/><Relationship Id="rId28" Type="http://schemas.openxmlformats.org/officeDocument/2006/relationships/header" Target="header1.xml"/><Relationship Id="rId10" Type="http://schemas.openxmlformats.org/officeDocument/2006/relationships/hyperlink" Target="https://www.sdstate.edu/sites/default/files/2017-07/Class-Attendance.pdf" TargetMode="External"/><Relationship Id="rId19" Type="http://schemas.openxmlformats.org/officeDocument/2006/relationships/hyperlink" Target="http://evolvesupport.elsevier.com/" TargetMode="External"/><Relationship Id="rId4" Type="http://schemas.openxmlformats.org/officeDocument/2006/relationships/settings" Target="settings.xml"/><Relationship Id="rId9" Type="http://schemas.openxmlformats.org/officeDocument/2006/relationships/hyperlink" Target="mailto:SDSU.Disabilityservices@sdstate.edu" TargetMode="External"/><Relationship Id="rId14" Type="http://schemas.openxmlformats.org/officeDocument/2006/relationships/hyperlink" Target="https://www.sdbor.edu/policy/documents/7-3.pdf" TargetMode="External"/><Relationship Id="rId22" Type="http://schemas.openxmlformats.org/officeDocument/2006/relationships/hyperlink" Target="https://www.aacnnursing.org/portals/42/publications/baccessentials08.pdf" TargetMode="External"/><Relationship Id="rId27" Type="http://schemas.openxmlformats.org/officeDocument/2006/relationships/hyperlink" Target="https://insidestate.sdstate.edu/technology/infotech/Units/IDS/d2l/Documents/How%20To%20Pages/Hybrid%20Review%20Rubric.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905EA-0D1B-324C-8E3D-D77BBEEC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Callies, Dannica</cp:lastModifiedBy>
  <cp:revision>2</cp:revision>
  <dcterms:created xsi:type="dcterms:W3CDTF">2023-08-08T19:28:00Z</dcterms:created>
  <dcterms:modified xsi:type="dcterms:W3CDTF">2023-08-08T19:28:00Z</dcterms:modified>
</cp:coreProperties>
</file>